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12C2" w14:textId="45FC1352" w:rsidR="0046541C" w:rsidRPr="0046541C" w:rsidRDefault="0046541C" w:rsidP="0046541C">
      <w:pPr>
        <w:spacing w:after="0"/>
        <w:rPr>
          <w:rFonts w:ascii="Times New Roman" w:hAnsi="Times New Roman" w:cs="Times New Roman"/>
          <w:b/>
          <w:bCs/>
          <w:sz w:val="24"/>
          <w:szCs w:val="24"/>
        </w:rPr>
      </w:pPr>
      <w:r w:rsidRPr="0046541C">
        <w:rPr>
          <w:rFonts w:ascii="Times New Roman" w:hAnsi="Times New Roman" w:cs="Times New Roman"/>
          <w:b/>
          <w:bCs/>
          <w:sz w:val="24"/>
          <w:szCs w:val="24"/>
        </w:rPr>
        <w:t>Hankija: Elva Vallavalitsus</w:t>
      </w:r>
    </w:p>
    <w:p w14:paraId="70B4EBBF" w14:textId="1D650DE0" w:rsidR="00E11551" w:rsidRPr="0046541C" w:rsidRDefault="0046541C" w:rsidP="0046541C">
      <w:pPr>
        <w:spacing w:after="0"/>
        <w:rPr>
          <w:rFonts w:ascii="Times New Roman" w:hAnsi="Times New Roman" w:cs="Times New Roman"/>
          <w:b/>
          <w:bCs/>
          <w:sz w:val="24"/>
          <w:szCs w:val="24"/>
        </w:rPr>
      </w:pPr>
      <w:r w:rsidRPr="0046541C">
        <w:rPr>
          <w:rFonts w:ascii="Times New Roman" w:hAnsi="Times New Roman" w:cs="Times New Roman"/>
          <w:b/>
          <w:bCs/>
          <w:sz w:val="24"/>
          <w:szCs w:val="24"/>
        </w:rPr>
        <w:t>Lihthanke nimetus: Elva Vaikse järve ujumissilla rekonstrueerimine</w:t>
      </w:r>
    </w:p>
    <w:p w14:paraId="7573BC3A" w14:textId="77777777" w:rsidR="0046541C" w:rsidRDefault="0046541C" w:rsidP="0046541C">
      <w:pPr>
        <w:spacing w:after="0"/>
        <w:rPr>
          <w:rFonts w:ascii="Times New Roman" w:hAnsi="Times New Roman" w:cs="Times New Roman"/>
          <w:b/>
          <w:bCs/>
          <w:sz w:val="24"/>
          <w:szCs w:val="24"/>
        </w:rPr>
      </w:pPr>
    </w:p>
    <w:p w14:paraId="6B3D5F84" w14:textId="77777777" w:rsidR="00D451F2" w:rsidRPr="00D451F2" w:rsidRDefault="00D451F2" w:rsidP="00D451F2">
      <w:pPr>
        <w:spacing w:after="0"/>
        <w:rPr>
          <w:rFonts w:ascii="Times New Roman" w:hAnsi="Times New Roman" w:cs="Times New Roman"/>
          <w:b/>
          <w:bCs/>
          <w:sz w:val="24"/>
          <w:szCs w:val="24"/>
        </w:rPr>
      </w:pPr>
      <w:r w:rsidRPr="00D451F2">
        <w:rPr>
          <w:rFonts w:ascii="Times New Roman" w:hAnsi="Times New Roman" w:cs="Times New Roman"/>
          <w:b/>
          <w:bCs/>
          <w:sz w:val="24"/>
          <w:szCs w:val="24"/>
        </w:rPr>
        <w:t>Nõuded pakkujale:</w:t>
      </w:r>
    </w:p>
    <w:p w14:paraId="2C862C5D" w14:textId="77777777" w:rsidR="00D451F2" w:rsidRDefault="00D451F2" w:rsidP="00D451F2">
      <w:pPr>
        <w:spacing w:after="0"/>
        <w:jc w:val="both"/>
        <w:rPr>
          <w:rFonts w:ascii="Times New Roman" w:hAnsi="Times New Roman" w:cs="Times New Roman"/>
          <w:sz w:val="24"/>
          <w:szCs w:val="24"/>
        </w:rPr>
      </w:pPr>
      <w:r w:rsidRPr="00D451F2">
        <w:rPr>
          <w:rFonts w:ascii="Times New Roman" w:hAnsi="Times New Roman" w:cs="Times New Roman"/>
          <w:sz w:val="24"/>
          <w:szCs w:val="24"/>
        </w:rPr>
        <w:t>Pakkuja peab olema eelnevalt (60 kuu jooksul) paigaldanud vähemalt 3 ujuvkaid</w:t>
      </w:r>
      <w:r>
        <w:rPr>
          <w:rFonts w:ascii="Times New Roman" w:hAnsi="Times New Roman" w:cs="Times New Roman"/>
          <w:sz w:val="24"/>
          <w:szCs w:val="24"/>
        </w:rPr>
        <w:t xml:space="preserve"> </w:t>
      </w:r>
      <w:r w:rsidRPr="00D451F2">
        <w:rPr>
          <w:rFonts w:ascii="Times New Roman" w:hAnsi="Times New Roman" w:cs="Times New Roman"/>
          <w:sz w:val="24"/>
          <w:szCs w:val="24"/>
        </w:rPr>
        <w:t xml:space="preserve">maksumusega 15 000 EUR (pakkumisega koos </w:t>
      </w:r>
      <w:r>
        <w:rPr>
          <w:rFonts w:ascii="Times New Roman" w:hAnsi="Times New Roman" w:cs="Times New Roman"/>
          <w:sz w:val="24"/>
          <w:szCs w:val="24"/>
        </w:rPr>
        <w:t xml:space="preserve">esitada </w:t>
      </w:r>
      <w:r w:rsidRPr="00D451F2">
        <w:rPr>
          <w:rFonts w:ascii="Times New Roman" w:hAnsi="Times New Roman" w:cs="Times New Roman"/>
          <w:sz w:val="24"/>
          <w:szCs w:val="24"/>
        </w:rPr>
        <w:t xml:space="preserve">nimekiri koos töö sisu ning </w:t>
      </w:r>
      <w:r>
        <w:rPr>
          <w:rFonts w:ascii="Times New Roman" w:hAnsi="Times New Roman" w:cs="Times New Roman"/>
          <w:sz w:val="24"/>
          <w:szCs w:val="24"/>
        </w:rPr>
        <w:t xml:space="preserve">Tellija </w:t>
      </w:r>
      <w:r w:rsidRPr="00D451F2">
        <w:rPr>
          <w:rFonts w:ascii="Times New Roman" w:hAnsi="Times New Roman" w:cs="Times New Roman"/>
          <w:sz w:val="24"/>
          <w:szCs w:val="24"/>
        </w:rPr>
        <w:t>kontaktidega).</w:t>
      </w:r>
    </w:p>
    <w:p w14:paraId="0E4AEB9B" w14:textId="77777777" w:rsidR="00D451F2" w:rsidRPr="0046541C" w:rsidRDefault="00D451F2" w:rsidP="0046541C">
      <w:pPr>
        <w:spacing w:after="0"/>
        <w:rPr>
          <w:rFonts w:ascii="Times New Roman" w:hAnsi="Times New Roman" w:cs="Times New Roman"/>
          <w:b/>
          <w:bCs/>
          <w:sz w:val="24"/>
          <w:szCs w:val="24"/>
        </w:rPr>
      </w:pPr>
    </w:p>
    <w:p w14:paraId="64D69E1F" w14:textId="77777777" w:rsidR="0046541C" w:rsidRPr="0046541C" w:rsidRDefault="0046541C" w:rsidP="0046541C">
      <w:pPr>
        <w:spacing w:after="0"/>
        <w:rPr>
          <w:rFonts w:ascii="Times New Roman" w:hAnsi="Times New Roman" w:cs="Times New Roman"/>
          <w:b/>
          <w:bCs/>
          <w:sz w:val="24"/>
          <w:szCs w:val="24"/>
        </w:rPr>
      </w:pPr>
      <w:r w:rsidRPr="0046541C">
        <w:rPr>
          <w:rFonts w:ascii="Times New Roman" w:hAnsi="Times New Roman" w:cs="Times New Roman"/>
          <w:b/>
          <w:bCs/>
          <w:sz w:val="24"/>
          <w:szCs w:val="24"/>
        </w:rPr>
        <w:t>TEHNILINE KIRJELDUS</w:t>
      </w:r>
    </w:p>
    <w:p w14:paraId="187CEB3F" w14:textId="77777777" w:rsidR="0046541C" w:rsidRPr="0046541C" w:rsidRDefault="0046541C" w:rsidP="0046541C">
      <w:pPr>
        <w:spacing w:after="0"/>
        <w:rPr>
          <w:rFonts w:ascii="Times New Roman" w:hAnsi="Times New Roman" w:cs="Times New Roman"/>
          <w:sz w:val="24"/>
          <w:szCs w:val="24"/>
        </w:rPr>
      </w:pPr>
    </w:p>
    <w:p w14:paraId="0B599D84" w14:textId="77777777" w:rsidR="0046541C" w:rsidRPr="00EF610B" w:rsidRDefault="0046541C" w:rsidP="0046541C">
      <w:pPr>
        <w:spacing w:after="0"/>
        <w:rPr>
          <w:rFonts w:ascii="Times New Roman" w:hAnsi="Times New Roman" w:cs="Times New Roman"/>
          <w:sz w:val="24"/>
          <w:szCs w:val="24"/>
        </w:rPr>
      </w:pPr>
      <w:r w:rsidRPr="00EF610B">
        <w:rPr>
          <w:rFonts w:ascii="Times New Roman" w:hAnsi="Times New Roman" w:cs="Times New Roman"/>
          <w:sz w:val="24"/>
          <w:szCs w:val="24"/>
        </w:rPr>
        <w:t>Iga viidet, mida hankija on teinud tehnilises kirjelduses (k.a lisades) kindlale ostuallikale, protsessile, kaubamärgile, patendile, tüübile, päritolule ja tootmisviisile, palume lugeda täiendatuks märkega «või sellega samaväärne».</w:t>
      </w:r>
    </w:p>
    <w:p w14:paraId="07FC8B53" w14:textId="77777777" w:rsidR="0046541C" w:rsidRDefault="0046541C" w:rsidP="0046541C">
      <w:pPr>
        <w:spacing w:after="0"/>
        <w:rPr>
          <w:rFonts w:ascii="Times New Roman" w:hAnsi="Times New Roman" w:cs="Times New Roman"/>
          <w:sz w:val="24"/>
          <w:szCs w:val="24"/>
        </w:rPr>
      </w:pPr>
    </w:p>
    <w:p w14:paraId="45FB184B" w14:textId="77777777" w:rsidR="00D451F2" w:rsidRPr="0046541C" w:rsidRDefault="00D451F2" w:rsidP="0046541C">
      <w:pPr>
        <w:spacing w:after="0"/>
        <w:rPr>
          <w:rFonts w:ascii="Times New Roman" w:hAnsi="Times New Roman" w:cs="Times New Roman"/>
          <w:sz w:val="24"/>
          <w:szCs w:val="24"/>
        </w:rPr>
      </w:pPr>
    </w:p>
    <w:p w14:paraId="7E79B5BB" w14:textId="3AE72EDC" w:rsidR="0046541C" w:rsidRPr="0046541C" w:rsidRDefault="0046541C" w:rsidP="0046541C">
      <w:pPr>
        <w:spacing w:after="0"/>
        <w:rPr>
          <w:rFonts w:ascii="Times New Roman" w:hAnsi="Times New Roman" w:cs="Times New Roman"/>
          <w:b/>
          <w:bCs/>
          <w:sz w:val="24"/>
          <w:szCs w:val="24"/>
        </w:rPr>
      </w:pPr>
      <w:r w:rsidRPr="0046541C">
        <w:rPr>
          <w:rFonts w:ascii="Times New Roman" w:hAnsi="Times New Roman" w:cs="Times New Roman"/>
          <w:b/>
          <w:bCs/>
          <w:sz w:val="24"/>
          <w:szCs w:val="24"/>
        </w:rPr>
        <w:t xml:space="preserve">Hankelepingu ese  </w:t>
      </w:r>
    </w:p>
    <w:p w14:paraId="1E3DCB2F" w14:textId="77777777" w:rsidR="0046541C" w:rsidRPr="0046541C" w:rsidRDefault="0046541C" w:rsidP="0046541C">
      <w:pPr>
        <w:spacing w:after="0"/>
        <w:rPr>
          <w:rFonts w:ascii="Times New Roman" w:hAnsi="Times New Roman" w:cs="Times New Roman"/>
          <w:sz w:val="24"/>
          <w:szCs w:val="24"/>
        </w:rPr>
      </w:pPr>
    </w:p>
    <w:p w14:paraId="3C9BEAB3" w14:textId="3835BED9" w:rsidR="0046541C" w:rsidRDefault="0046541C" w:rsidP="00D451F2">
      <w:pPr>
        <w:spacing w:after="0"/>
        <w:jc w:val="both"/>
        <w:rPr>
          <w:rFonts w:ascii="Times New Roman" w:hAnsi="Times New Roman" w:cs="Times New Roman"/>
          <w:sz w:val="24"/>
          <w:szCs w:val="24"/>
        </w:rPr>
      </w:pPr>
      <w:r>
        <w:rPr>
          <w:rFonts w:ascii="Times New Roman" w:hAnsi="Times New Roman" w:cs="Times New Roman"/>
          <w:sz w:val="24"/>
          <w:szCs w:val="24"/>
        </w:rPr>
        <w:t xml:space="preserve">Elva Vallavalitsus soovib rekonstrueerida Vaikse järve ääres oleva ujumissilla, mis sisaldab käigusilda, ujuvkaid, </w:t>
      </w:r>
      <w:r w:rsidR="00F46AC0">
        <w:rPr>
          <w:rFonts w:ascii="Times New Roman" w:hAnsi="Times New Roman" w:cs="Times New Roman"/>
          <w:sz w:val="24"/>
          <w:szCs w:val="24"/>
        </w:rPr>
        <w:t xml:space="preserve">2 </w:t>
      </w:r>
      <w:r>
        <w:rPr>
          <w:rFonts w:ascii="Times New Roman" w:hAnsi="Times New Roman" w:cs="Times New Roman"/>
          <w:sz w:val="24"/>
          <w:szCs w:val="24"/>
        </w:rPr>
        <w:t>redeli</w:t>
      </w:r>
      <w:r w:rsidR="00F46AC0">
        <w:rPr>
          <w:rFonts w:ascii="Times New Roman" w:hAnsi="Times New Roman" w:cs="Times New Roman"/>
          <w:sz w:val="24"/>
          <w:szCs w:val="24"/>
        </w:rPr>
        <w:t>t</w:t>
      </w:r>
      <w:r>
        <w:rPr>
          <w:rFonts w:ascii="Times New Roman" w:hAnsi="Times New Roman" w:cs="Times New Roman"/>
          <w:sz w:val="24"/>
          <w:szCs w:val="24"/>
        </w:rPr>
        <w:t xml:space="preserve">, varikatusega riietumisala koos pinkidega. Olemasolev ujumissild tuleb likvideerida ja asemele paigaldada uus. Objekt asub </w:t>
      </w:r>
      <w:r w:rsidR="00D451F2">
        <w:rPr>
          <w:rFonts w:ascii="Times New Roman" w:hAnsi="Times New Roman" w:cs="Times New Roman"/>
          <w:sz w:val="24"/>
          <w:szCs w:val="24"/>
        </w:rPr>
        <w:t xml:space="preserve">Elva kalmistu ja Tartumaa Tervisespordikeskuse vahetus lähedusel </w:t>
      </w:r>
      <w:r w:rsidR="00D451F2" w:rsidRPr="00D451F2">
        <w:rPr>
          <w:rFonts w:ascii="Times New Roman" w:hAnsi="Times New Roman" w:cs="Times New Roman"/>
          <w:sz w:val="24"/>
          <w:szCs w:val="24"/>
        </w:rPr>
        <w:t>Elva metskond 87</w:t>
      </w:r>
      <w:r w:rsidR="00D451F2">
        <w:rPr>
          <w:rFonts w:ascii="Times New Roman" w:hAnsi="Times New Roman" w:cs="Times New Roman"/>
          <w:sz w:val="24"/>
          <w:szCs w:val="24"/>
        </w:rPr>
        <w:t xml:space="preserve"> kinnistul nr </w:t>
      </w:r>
      <w:r w:rsidR="00D451F2" w:rsidRPr="00D451F2">
        <w:rPr>
          <w:rFonts w:ascii="Times New Roman" w:hAnsi="Times New Roman" w:cs="Times New Roman"/>
          <w:sz w:val="24"/>
          <w:szCs w:val="24"/>
        </w:rPr>
        <w:t>69403:003:0087</w:t>
      </w:r>
      <w:r w:rsidR="00D451F2">
        <w:rPr>
          <w:rFonts w:ascii="Times New Roman" w:hAnsi="Times New Roman" w:cs="Times New Roman"/>
          <w:sz w:val="24"/>
          <w:szCs w:val="24"/>
        </w:rPr>
        <w:t>. Ujumissilla juurde viivad metsateed, mida on võimalik läbida ka kõrgema kliirensiga autoga.</w:t>
      </w:r>
    </w:p>
    <w:p w14:paraId="235DB70E" w14:textId="77777777" w:rsidR="0046541C" w:rsidRDefault="0046541C" w:rsidP="0046541C">
      <w:pPr>
        <w:spacing w:after="0"/>
        <w:rPr>
          <w:rFonts w:ascii="Times New Roman" w:hAnsi="Times New Roman" w:cs="Times New Roman"/>
          <w:sz w:val="24"/>
          <w:szCs w:val="24"/>
        </w:rPr>
      </w:pPr>
    </w:p>
    <w:p w14:paraId="24AD151C" w14:textId="58C08691" w:rsidR="0046541C" w:rsidRDefault="0046541C" w:rsidP="0046541C">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10DE57" wp14:editId="1BDF18A1">
            <wp:extent cx="5760720" cy="4399280"/>
            <wp:effectExtent l="0" t="0" r="0" b="1270"/>
            <wp:docPr id="172718226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399280"/>
                    </a:xfrm>
                    <a:prstGeom prst="rect">
                      <a:avLst/>
                    </a:prstGeom>
                    <a:noFill/>
                    <a:ln>
                      <a:noFill/>
                    </a:ln>
                  </pic:spPr>
                </pic:pic>
              </a:graphicData>
            </a:graphic>
          </wp:inline>
        </w:drawing>
      </w:r>
    </w:p>
    <w:p w14:paraId="33202F4B" w14:textId="77777777" w:rsidR="0046541C" w:rsidRDefault="0046541C" w:rsidP="0046541C">
      <w:pPr>
        <w:spacing w:after="0"/>
        <w:rPr>
          <w:rFonts w:ascii="Times New Roman" w:hAnsi="Times New Roman" w:cs="Times New Roman"/>
          <w:sz w:val="24"/>
          <w:szCs w:val="24"/>
        </w:rPr>
      </w:pPr>
    </w:p>
    <w:p w14:paraId="069CB2F2" w14:textId="47AE8320" w:rsidR="00D451F2" w:rsidRPr="00D451F2" w:rsidRDefault="00D451F2" w:rsidP="00D451F2">
      <w:pPr>
        <w:spacing w:after="0"/>
        <w:rPr>
          <w:rFonts w:ascii="Times New Roman" w:hAnsi="Times New Roman" w:cs="Times New Roman"/>
          <w:b/>
          <w:bCs/>
          <w:sz w:val="24"/>
          <w:szCs w:val="24"/>
        </w:rPr>
      </w:pPr>
      <w:r w:rsidRPr="00D451F2">
        <w:rPr>
          <w:rFonts w:ascii="Times New Roman" w:hAnsi="Times New Roman" w:cs="Times New Roman"/>
          <w:b/>
          <w:bCs/>
          <w:sz w:val="24"/>
          <w:szCs w:val="24"/>
        </w:rPr>
        <w:lastRenderedPageBreak/>
        <w:t>Töö</w:t>
      </w:r>
      <w:r w:rsidR="005B1499">
        <w:rPr>
          <w:rFonts w:ascii="Times New Roman" w:hAnsi="Times New Roman" w:cs="Times New Roman"/>
          <w:b/>
          <w:bCs/>
          <w:sz w:val="24"/>
          <w:szCs w:val="24"/>
        </w:rPr>
        <w:t>võtu</w:t>
      </w:r>
      <w:r w:rsidRPr="00D451F2">
        <w:rPr>
          <w:rFonts w:ascii="Times New Roman" w:hAnsi="Times New Roman" w:cs="Times New Roman"/>
          <w:b/>
          <w:bCs/>
          <w:sz w:val="24"/>
          <w:szCs w:val="24"/>
        </w:rPr>
        <w:t xml:space="preserve"> lühikirjeldus</w:t>
      </w:r>
      <w:r>
        <w:rPr>
          <w:rFonts w:ascii="Times New Roman" w:hAnsi="Times New Roman" w:cs="Times New Roman"/>
          <w:b/>
          <w:bCs/>
          <w:sz w:val="24"/>
          <w:szCs w:val="24"/>
        </w:rPr>
        <w:t xml:space="preserve"> ja maht</w:t>
      </w:r>
      <w:r w:rsidRPr="00D451F2">
        <w:rPr>
          <w:rFonts w:ascii="Times New Roman" w:hAnsi="Times New Roman" w:cs="Times New Roman"/>
          <w:b/>
          <w:bCs/>
          <w:sz w:val="24"/>
          <w:szCs w:val="24"/>
        </w:rPr>
        <w:t>:</w:t>
      </w:r>
    </w:p>
    <w:p w14:paraId="44899C98" w14:textId="77777777" w:rsidR="00D451F2" w:rsidRPr="00D451F2" w:rsidRDefault="00D451F2" w:rsidP="00D451F2">
      <w:pPr>
        <w:spacing w:after="0"/>
        <w:rPr>
          <w:rFonts w:ascii="Times New Roman" w:hAnsi="Times New Roman" w:cs="Times New Roman"/>
          <w:sz w:val="24"/>
          <w:szCs w:val="24"/>
        </w:rPr>
      </w:pPr>
    </w:p>
    <w:p w14:paraId="6E495346" w14:textId="3B296AF0"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Vana silla demontaaž ja utiliseerimine;</w:t>
      </w:r>
    </w:p>
    <w:p w14:paraId="0E0C9F64" w14:textId="3A351DDD" w:rsidR="00D451F2"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Ujuvplatvorm 6x3 m (min 10tk 240-l EPS ujukit) </w:t>
      </w:r>
      <w:proofErr w:type="spellStart"/>
      <w:r w:rsidRPr="00211237">
        <w:rPr>
          <w:rFonts w:ascii="Times New Roman" w:hAnsi="Times New Roman" w:cs="Times New Roman"/>
          <w:sz w:val="24"/>
          <w:szCs w:val="24"/>
        </w:rPr>
        <w:t>Kzn</w:t>
      </w:r>
      <w:proofErr w:type="spellEnd"/>
      <w:r w:rsidRPr="00211237">
        <w:rPr>
          <w:rFonts w:ascii="Times New Roman" w:hAnsi="Times New Roman" w:cs="Times New Roman"/>
          <w:sz w:val="24"/>
          <w:szCs w:val="24"/>
        </w:rPr>
        <w:t xml:space="preserve"> metallist sillanurgad (iga nurk kinnitatud min 6 poldiga);</w:t>
      </w:r>
    </w:p>
    <w:p w14:paraId="154B75A7" w14:textId="70463F84"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Ankrupakett 8x25 kg – 4 </w:t>
      </w:r>
      <w:proofErr w:type="spellStart"/>
      <w:r w:rsidRPr="00211237">
        <w:rPr>
          <w:rFonts w:ascii="Times New Roman" w:hAnsi="Times New Roman" w:cs="Times New Roman"/>
          <w:sz w:val="24"/>
          <w:szCs w:val="24"/>
        </w:rPr>
        <w:t>kmpl</w:t>
      </w:r>
      <w:proofErr w:type="spellEnd"/>
      <w:r w:rsidR="00C64DD4">
        <w:rPr>
          <w:rFonts w:ascii="Times New Roman" w:hAnsi="Times New Roman" w:cs="Times New Roman"/>
          <w:sz w:val="24"/>
          <w:szCs w:val="24"/>
        </w:rPr>
        <w:t>. Ketid vajadusel tähi</w:t>
      </w:r>
      <w:r w:rsidR="005E0406">
        <w:rPr>
          <w:rFonts w:ascii="Times New Roman" w:hAnsi="Times New Roman" w:cs="Times New Roman"/>
          <w:sz w:val="24"/>
          <w:szCs w:val="24"/>
        </w:rPr>
        <w:t>s</w:t>
      </w:r>
      <w:r w:rsidR="00C64DD4">
        <w:rPr>
          <w:rFonts w:ascii="Times New Roman" w:hAnsi="Times New Roman" w:cs="Times New Roman"/>
          <w:sz w:val="24"/>
          <w:szCs w:val="24"/>
        </w:rPr>
        <w:t>tada</w:t>
      </w:r>
      <w:r w:rsidR="005E0406">
        <w:rPr>
          <w:rFonts w:ascii="Times New Roman" w:hAnsi="Times New Roman" w:cs="Times New Roman"/>
          <w:sz w:val="24"/>
          <w:szCs w:val="24"/>
        </w:rPr>
        <w:t xml:space="preserve">, vältimaks vettehüppajate </w:t>
      </w:r>
      <w:r w:rsidR="00575385">
        <w:rPr>
          <w:rFonts w:ascii="Times New Roman" w:hAnsi="Times New Roman" w:cs="Times New Roman"/>
          <w:sz w:val="24"/>
          <w:szCs w:val="24"/>
        </w:rPr>
        <w:t>ketile sattumist</w:t>
      </w:r>
      <w:r w:rsidRPr="00211237">
        <w:rPr>
          <w:rFonts w:ascii="Times New Roman" w:hAnsi="Times New Roman" w:cs="Times New Roman"/>
          <w:sz w:val="24"/>
          <w:szCs w:val="24"/>
        </w:rPr>
        <w:t>;</w:t>
      </w:r>
    </w:p>
    <w:p w14:paraId="0AED5599" w14:textId="0E096737"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Silla 3 m külgedel käetoed nagu olemasoleval sillal (kasutada </w:t>
      </w:r>
      <w:proofErr w:type="spellStart"/>
      <w:r w:rsidRPr="00211237">
        <w:rPr>
          <w:rFonts w:ascii="Times New Roman" w:hAnsi="Times New Roman" w:cs="Times New Roman"/>
          <w:sz w:val="24"/>
          <w:szCs w:val="24"/>
        </w:rPr>
        <w:t>Kzn</w:t>
      </w:r>
      <w:proofErr w:type="spellEnd"/>
      <w:r w:rsidRPr="00211237">
        <w:rPr>
          <w:rFonts w:ascii="Times New Roman" w:hAnsi="Times New Roman" w:cs="Times New Roman"/>
          <w:sz w:val="24"/>
          <w:szCs w:val="24"/>
        </w:rPr>
        <w:t xml:space="preserve"> poste);</w:t>
      </w:r>
    </w:p>
    <w:p w14:paraId="05B29BD4" w14:textId="6049FB65" w:rsidR="00F46AC0" w:rsidRPr="00F46AC0" w:rsidRDefault="00D451F2" w:rsidP="00F46AC0">
      <w:pPr>
        <w:pStyle w:val="Loendilik"/>
        <w:numPr>
          <w:ilvl w:val="0"/>
          <w:numId w:val="2"/>
        </w:numPr>
        <w:ind w:left="426" w:hanging="426"/>
        <w:rPr>
          <w:rFonts w:ascii="Times New Roman" w:hAnsi="Times New Roman" w:cs="Times New Roman"/>
          <w:sz w:val="24"/>
          <w:szCs w:val="24"/>
        </w:rPr>
      </w:pPr>
      <w:r w:rsidRPr="00F46AC0">
        <w:rPr>
          <w:rFonts w:ascii="Times New Roman" w:hAnsi="Times New Roman" w:cs="Times New Roman"/>
          <w:sz w:val="24"/>
          <w:szCs w:val="24"/>
        </w:rPr>
        <w:t xml:space="preserve">Ujumisredel </w:t>
      </w:r>
      <w:r w:rsidR="00F46AC0">
        <w:rPr>
          <w:rFonts w:ascii="Times New Roman" w:hAnsi="Times New Roman" w:cs="Times New Roman"/>
          <w:sz w:val="24"/>
          <w:szCs w:val="24"/>
        </w:rPr>
        <w:t>5-</w:t>
      </w:r>
      <w:r w:rsidRPr="00F46AC0">
        <w:rPr>
          <w:rFonts w:ascii="Times New Roman" w:hAnsi="Times New Roman" w:cs="Times New Roman"/>
          <w:sz w:val="24"/>
          <w:szCs w:val="24"/>
        </w:rPr>
        <w:t>7 astet ning välja tõstetav</w:t>
      </w:r>
      <w:r w:rsidR="00F46AC0">
        <w:rPr>
          <w:rFonts w:ascii="Times New Roman" w:hAnsi="Times New Roman" w:cs="Times New Roman"/>
          <w:sz w:val="24"/>
          <w:szCs w:val="24"/>
        </w:rPr>
        <w:t xml:space="preserve">. </w:t>
      </w:r>
      <w:r w:rsidR="00F46AC0" w:rsidRPr="00F46AC0">
        <w:rPr>
          <w:rFonts w:ascii="Times New Roman" w:hAnsi="Times New Roman" w:cs="Times New Roman"/>
          <w:sz w:val="24"/>
          <w:szCs w:val="24"/>
        </w:rPr>
        <w:t>Redeli astmelisus valida selliselt, et vette jäävate astmete arv oleks vähemalt 4tk. (Näidis:</w:t>
      </w:r>
      <w:r w:rsidR="00F46AC0">
        <w:rPr>
          <w:rFonts w:ascii="Times New Roman" w:hAnsi="Times New Roman" w:cs="Times New Roman"/>
          <w:sz w:val="24"/>
          <w:szCs w:val="24"/>
        </w:rPr>
        <w:t xml:space="preserve"> </w:t>
      </w:r>
      <w:hyperlink r:id="rId8" w:history="1">
        <w:r w:rsidR="00F46AC0" w:rsidRPr="00A1331D">
          <w:rPr>
            <w:rStyle w:val="Hperlink"/>
            <w:rFonts w:ascii="Times New Roman" w:hAnsi="Times New Roman" w:cs="Times New Roman"/>
            <w:color w:val="0070C0"/>
            <w:sz w:val="24"/>
            <w:szCs w:val="24"/>
          </w:rPr>
          <w:t>http://www.tormitehnika.ee/tooted/ujumisredelid</w:t>
        </w:r>
      </w:hyperlink>
      <w:r w:rsidR="00F46AC0" w:rsidRPr="00F46AC0">
        <w:rPr>
          <w:rFonts w:ascii="Times New Roman" w:hAnsi="Times New Roman" w:cs="Times New Roman"/>
          <w:sz w:val="24"/>
          <w:szCs w:val="24"/>
        </w:rPr>
        <w:t>);</w:t>
      </w:r>
    </w:p>
    <w:p w14:paraId="77755153" w14:textId="4F30B15C"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Käigusillast vasakule ja paremale kummalegi poole istepink 2,4 m. Paremale poole käigusillast rajada istepingi kohale sarnane varjualune nagu </w:t>
      </w:r>
      <w:r w:rsidR="00CB14B0" w:rsidRPr="00211237">
        <w:rPr>
          <w:rFonts w:ascii="Times New Roman" w:hAnsi="Times New Roman" w:cs="Times New Roman"/>
          <w:sz w:val="24"/>
          <w:szCs w:val="24"/>
        </w:rPr>
        <w:t>olemasoleval</w:t>
      </w:r>
      <w:r w:rsidRPr="00211237">
        <w:rPr>
          <w:rFonts w:ascii="Times New Roman" w:hAnsi="Times New Roman" w:cs="Times New Roman"/>
          <w:sz w:val="24"/>
          <w:szCs w:val="24"/>
        </w:rPr>
        <w:t xml:space="preserve"> sillal. Lisaks tuleb paigaldada istepingi taha </w:t>
      </w:r>
      <w:r w:rsidR="008B084B" w:rsidRPr="00211237">
        <w:rPr>
          <w:rFonts w:ascii="Times New Roman" w:hAnsi="Times New Roman" w:cs="Times New Roman"/>
          <w:sz w:val="24"/>
          <w:szCs w:val="24"/>
        </w:rPr>
        <w:t xml:space="preserve">puit </w:t>
      </w:r>
      <w:r w:rsidRPr="00211237">
        <w:rPr>
          <w:rFonts w:ascii="Times New Roman" w:hAnsi="Times New Roman" w:cs="Times New Roman"/>
          <w:sz w:val="24"/>
          <w:szCs w:val="24"/>
        </w:rPr>
        <w:t>sõrestik</w:t>
      </w:r>
      <w:r w:rsidR="00163B08" w:rsidRPr="00211237">
        <w:rPr>
          <w:rFonts w:ascii="Times New Roman" w:hAnsi="Times New Roman" w:cs="Times New Roman"/>
          <w:sz w:val="24"/>
          <w:szCs w:val="24"/>
        </w:rPr>
        <w:t xml:space="preserve"> (vahed 2-3 cm)</w:t>
      </w:r>
      <w:r w:rsidRPr="00211237">
        <w:rPr>
          <w:rFonts w:ascii="Times New Roman" w:hAnsi="Times New Roman" w:cs="Times New Roman"/>
          <w:sz w:val="24"/>
          <w:szCs w:val="24"/>
        </w:rPr>
        <w:t xml:space="preserve">, et riided ei lendaks tuulega </w:t>
      </w:r>
      <w:r w:rsidR="00163B08" w:rsidRPr="00211237">
        <w:rPr>
          <w:rFonts w:ascii="Times New Roman" w:hAnsi="Times New Roman" w:cs="Times New Roman"/>
          <w:sz w:val="24"/>
          <w:szCs w:val="24"/>
        </w:rPr>
        <w:t>vette</w:t>
      </w:r>
      <w:r w:rsidRPr="00211237">
        <w:rPr>
          <w:rFonts w:ascii="Times New Roman" w:hAnsi="Times New Roman" w:cs="Times New Roman"/>
          <w:sz w:val="24"/>
          <w:szCs w:val="24"/>
        </w:rPr>
        <w:t>.</w:t>
      </w:r>
      <w:r w:rsidR="00163B08" w:rsidRPr="00211237">
        <w:rPr>
          <w:rFonts w:ascii="Times New Roman" w:hAnsi="Times New Roman" w:cs="Times New Roman"/>
          <w:sz w:val="24"/>
          <w:szCs w:val="24"/>
        </w:rPr>
        <w:t xml:space="preserve"> </w:t>
      </w:r>
      <w:r w:rsidRPr="00211237">
        <w:rPr>
          <w:rFonts w:ascii="Times New Roman" w:hAnsi="Times New Roman" w:cs="Times New Roman"/>
          <w:sz w:val="24"/>
          <w:szCs w:val="24"/>
        </w:rPr>
        <w:t xml:space="preserve">Konksud </w:t>
      </w:r>
      <w:r w:rsidR="008A69B6" w:rsidRPr="00211237">
        <w:rPr>
          <w:rFonts w:ascii="Times New Roman" w:hAnsi="Times New Roman" w:cs="Times New Roman"/>
          <w:sz w:val="24"/>
          <w:szCs w:val="24"/>
        </w:rPr>
        <w:t xml:space="preserve">min 5tk </w:t>
      </w:r>
      <w:r w:rsidRPr="00211237">
        <w:rPr>
          <w:rFonts w:ascii="Times New Roman" w:hAnsi="Times New Roman" w:cs="Times New Roman"/>
          <w:sz w:val="24"/>
          <w:szCs w:val="24"/>
        </w:rPr>
        <w:t>riiete riputamiseks. Katus PC löögikindel laineplaat</w:t>
      </w:r>
      <w:r w:rsidR="008A69B6" w:rsidRPr="00211237">
        <w:rPr>
          <w:rFonts w:ascii="Times New Roman" w:hAnsi="Times New Roman" w:cs="Times New Roman"/>
          <w:sz w:val="24"/>
          <w:szCs w:val="24"/>
        </w:rPr>
        <w:t xml:space="preserve"> või</w:t>
      </w:r>
      <w:r w:rsidR="00292767" w:rsidRPr="00211237">
        <w:rPr>
          <w:rFonts w:ascii="Times New Roman" w:hAnsi="Times New Roman" w:cs="Times New Roman"/>
          <w:sz w:val="24"/>
          <w:szCs w:val="24"/>
        </w:rPr>
        <w:t xml:space="preserve"> bituumensindel</w:t>
      </w:r>
      <w:r w:rsidR="00FF5079" w:rsidRPr="00211237">
        <w:rPr>
          <w:rFonts w:ascii="Times New Roman" w:hAnsi="Times New Roman" w:cs="Times New Roman"/>
          <w:sz w:val="24"/>
          <w:szCs w:val="24"/>
        </w:rPr>
        <w:t>;</w:t>
      </w:r>
    </w:p>
    <w:p w14:paraId="6ABDE2E6" w14:textId="76B5472B" w:rsidR="00D451F2" w:rsidRPr="00211237" w:rsidRDefault="00FF5079"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Ujuv</w:t>
      </w:r>
      <w:r w:rsidR="005155FC" w:rsidRPr="00211237">
        <w:rPr>
          <w:rFonts w:ascii="Times New Roman" w:hAnsi="Times New Roman" w:cs="Times New Roman"/>
          <w:sz w:val="24"/>
          <w:szCs w:val="24"/>
        </w:rPr>
        <w:t>sillaga ühendatud k</w:t>
      </w:r>
      <w:r w:rsidR="00D451F2" w:rsidRPr="00211237">
        <w:rPr>
          <w:rFonts w:ascii="Times New Roman" w:hAnsi="Times New Roman" w:cs="Times New Roman"/>
          <w:sz w:val="24"/>
          <w:szCs w:val="24"/>
        </w:rPr>
        <w:t>äigusild 5 m, min laius 1</w:t>
      </w:r>
      <w:r w:rsidRPr="00211237">
        <w:rPr>
          <w:rFonts w:ascii="Times New Roman" w:hAnsi="Times New Roman" w:cs="Times New Roman"/>
          <w:sz w:val="24"/>
          <w:szCs w:val="24"/>
        </w:rPr>
        <w:t>,</w:t>
      </w:r>
      <w:r w:rsidR="00D451F2" w:rsidRPr="00211237">
        <w:rPr>
          <w:rFonts w:ascii="Times New Roman" w:hAnsi="Times New Roman" w:cs="Times New Roman"/>
          <w:sz w:val="24"/>
          <w:szCs w:val="24"/>
        </w:rPr>
        <w:t xml:space="preserve">1 m (käetugi ühel pool </w:t>
      </w:r>
      <w:proofErr w:type="spellStart"/>
      <w:r w:rsidR="00D451F2" w:rsidRPr="00211237">
        <w:rPr>
          <w:rFonts w:ascii="Times New Roman" w:hAnsi="Times New Roman" w:cs="Times New Roman"/>
          <w:sz w:val="24"/>
          <w:szCs w:val="24"/>
        </w:rPr>
        <w:t>Kzn</w:t>
      </w:r>
      <w:proofErr w:type="spellEnd"/>
      <w:r w:rsidR="00D451F2" w:rsidRPr="00211237">
        <w:rPr>
          <w:rFonts w:ascii="Times New Roman" w:hAnsi="Times New Roman" w:cs="Times New Roman"/>
          <w:sz w:val="24"/>
          <w:szCs w:val="24"/>
        </w:rPr>
        <w:t xml:space="preserve"> metallpostil (2 ujukit)</w:t>
      </w:r>
    </w:p>
    <w:p w14:paraId="11B6743D" w14:textId="5E6B4698"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Vaheplatvorm 3x2 m EPS täitega ujukitel, küljele kinnitatud metallpostidel </w:t>
      </w:r>
      <w:r w:rsidR="009C0BDF" w:rsidRPr="00211237">
        <w:rPr>
          <w:rFonts w:ascii="Times New Roman" w:hAnsi="Times New Roman" w:cs="Times New Roman"/>
          <w:sz w:val="24"/>
          <w:szCs w:val="24"/>
        </w:rPr>
        <w:t xml:space="preserve">seljatoega </w:t>
      </w:r>
      <w:r w:rsidRPr="00211237">
        <w:rPr>
          <w:rFonts w:ascii="Times New Roman" w:hAnsi="Times New Roman" w:cs="Times New Roman"/>
          <w:sz w:val="24"/>
          <w:szCs w:val="24"/>
        </w:rPr>
        <w:t>pink 3m pikk</w:t>
      </w:r>
      <w:r w:rsidR="009C0BDF" w:rsidRPr="00211237">
        <w:rPr>
          <w:rFonts w:ascii="Times New Roman" w:hAnsi="Times New Roman" w:cs="Times New Roman"/>
          <w:sz w:val="24"/>
          <w:szCs w:val="24"/>
        </w:rPr>
        <w:t xml:space="preserve"> </w:t>
      </w:r>
      <w:r w:rsidRPr="00211237">
        <w:rPr>
          <w:rFonts w:ascii="Times New Roman" w:hAnsi="Times New Roman" w:cs="Times New Roman"/>
          <w:sz w:val="24"/>
          <w:szCs w:val="24"/>
        </w:rPr>
        <w:t xml:space="preserve"> (3 </w:t>
      </w:r>
      <w:proofErr w:type="spellStart"/>
      <w:r w:rsidRPr="00211237">
        <w:rPr>
          <w:rFonts w:ascii="Times New Roman" w:hAnsi="Times New Roman" w:cs="Times New Roman"/>
          <w:sz w:val="24"/>
          <w:szCs w:val="24"/>
        </w:rPr>
        <w:t>Kzn</w:t>
      </w:r>
      <w:proofErr w:type="spellEnd"/>
      <w:r w:rsidRPr="00211237">
        <w:rPr>
          <w:rFonts w:ascii="Times New Roman" w:hAnsi="Times New Roman" w:cs="Times New Roman"/>
          <w:sz w:val="24"/>
          <w:szCs w:val="24"/>
        </w:rPr>
        <w:t xml:space="preserve"> posti)</w:t>
      </w:r>
      <w:r w:rsidR="005155FC" w:rsidRPr="00211237">
        <w:rPr>
          <w:rFonts w:ascii="Times New Roman" w:hAnsi="Times New Roman" w:cs="Times New Roman"/>
          <w:sz w:val="24"/>
          <w:szCs w:val="24"/>
        </w:rPr>
        <w:t>;</w:t>
      </w:r>
    </w:p>
    <w:p w14:paraId="1F96041B" w14:textId="4A0ECB12" w:rsidR="00D451F2" w:rsidRPr="00211237"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Käigusild ujuv 18 m min laius 1,1 m. 8 ujukit. </w:t>
      </w:r>
      <w:r w:rsidR="009C079A" w:rsidRPr="00211237">
        <w:rPr>
          <w:rFonts w:ascii="Times New Roman" w:hAnsi="Times New Roman" w:cs="Times New Roman"/>
          <w:sz w:val="24"/>
          <w:szCs w:val="24"/>
        </w:rPr>
        <w:t>M</w:t>
      </w:r>
      <w:r w:rsidRPr="00211237">
        <w:rPr>
          <w:rFonts w:ascii="Times New Roman" w:hAnsi="Times New Roman" w:cs="Times New Roman"/>
          <w:sz w:val="24"/>
          <w:szCs w:val="24"/>
        </w:rPr>
        <w:t>oodulid ühendada omavahel liikuvuse tagamiseks hingedega (</w:t>
      </w:r>
      <w:proofErr w:type="spellStart"/>
      <w:r w:rsidRPr="00211237">
        <w:rPr>
          <w:rFonts w:ascii="Times New Roman" w:hAnsi="Times New Roman" w:cs="Times New Roman"/>
          <w:sz w:val="24"/>
          <w:szCs w:val="24"/>
        </w:rPr>
        <w:t>Kzn</w:t>
      </w:r>
      <w:proofErr w:type="spellEnd"/>
      <w:r w:rsidRPr="00211237">
        <w:rPr>
          <w:rFonts w:ascii="Times New Roman" w:hAnsi="Times New Roman" w:cs="Times New Roman"/>
          <w:sz w:val="24"/>
          <w:szCs w:val="24"/>
        </w:rPr>
        <w:t>.)</w:t>
      </w:r>
      <w:r w:rsidR="00211237" w:rsidRPr="00211237">
        <w:rPr>
          <w:rFonts w:ascii="Times New Roman" w:hAnsi="Times New Roman" w:cs="Times New Roman"/>
          <w:sz w:val="24"/>
          <w:szCs w:val="24"/>
        </w:rPr>
        <w:t>;</w:t>
      </w:r>
    </w:p>
    <w:p w14:paraId="59283F46" w14:textId="044BECC9" w:rsidR="00D451F2" w:rsidRDefault="00D451F2" w:rsidP="00211237">
      <w:pPr>
        <w:pStyle w:val="Loendilik"/>
        <w:numPr>
          <w:ilvl w:val="0"/>
          <w:numId w:val="2"/>
        </w:numPr>
        <w:spacing w:after="0"/>
        <w:ind w:left="426" w:hanging="426"/>
        <w:jc w:val="both"/>
        <w:rPr>
          <w:rFonts w:ascii="Times New Roman" w:hAnsi="Times New Roman" w:cs="Times New Roman"/>
          <w:sz w:val="24"/>
          <w:szCs w:val="24"/>
        </w:rPr>
      </w:pPr>
      <w:r w:rsidRPr="00211237">
        <w:rPr>
          <w:rFonts w:ascii="Times New Roman" w:hAnsi="Times New Roman" w:cs="Times New Roman"/>
          <w:sz w:val="24"/>
          <w:szCs w:val="24"/>
        </w:rPr>
        <w:t xml:space="preserve">Kruvivaiadel 2m käigusild min 1,1 m lai. Kruvivaiade </w:t>
      </w:r>
      <w:r w:rsidR="001D4698" w:rsidRPr="00211237">
        <w:rPr>
          <w:rFonts w:ascii="Times New Roman" w:hAnsi="Times New Roman" w:cs="Times New Roman"/>
          <w:sz w:val="24"/>
          <w:szCs w:val="24"/>
        </w:rPr>
        <w:t xml:space="preserve">eeldatav </w:t>
      </w:r>
      <w:r w:rsidRPr="00211237">
        <w:rPr>
          <w:rFonts w:ascii="Times New Roman" w:hAnsi="Times New Roman" w:cs="Times New Roman"/>
          <w:sz w:val="24"/>
          <w:szCs w:val="24"/>
        </w:rPr>
        <w:t xml:space="preserve">pikkus 3m. Kruvivaiad min 150 mm labaga. Kruvivaiad siduda omavahel </w:t>
      </w:r>
      <w:proofErr w:type="spellStart"/>
      <w:r w:rsidRPr="00211237">
        <w:rPr>
          <w:rFonts w:ascii="Times New Roman" w:hAnsi="Times New Roman" w:cs="Times New Roman"/>
          <w:sz w:val="24"/>
          <w:szCs w:val="24"/>
        </w:rPr>
        <w:t>Kzn</w:t>
      </w:r>
      <w:proofErr w:type="spellEnd"/>
      <w:r w:rsidRPr="00211237">
        <w:rPr>
          <w:rFonts w:ascii="Times New Roman" w:hAnsi="Times New Roman" w:cs="Times New Roman"/>
          <w:sz w:val="24"/>
          <w:szCs w:val="24"/>
        </w:rPr>
        <w:t xml:space="preserve"> metalltaladega. Käigusild peab olema </w:t>
      </w:r>
      <w:r w:rsidR="00390A2B" w:rsidRPr="00211237">
        <w:rPr>
          <w:rFonts w:ascii="Times New Roman" w:hAnsi="Times New Roman" w:cs="Times New Roman"/>
          <w:sz w:val="24"/>
          <w:szCs w:val="24"/>
        </w:rPr>
        <w:t>paigaldatutud</w:t>
      </w:r>
      <w:r w:rsidRPr="00211237">
        <w:rPr>
          <w:rFonts w:ascii="Times New Roman" w:hAnsi="Times New Roman" w:cs="Times New Roman"/>
          <w:sz w:val="24"/>
          <w:szCs w:val="24"/>
        </w:rPr>
        <w:t xml:space="preserve"> metalltalade peale ning polditud käigusilla külge. 2m käigusilla ja 18m käigusilla vahele paigaldada hinged</w:t>
      </w:r>
      <w:r w:rsidR="004D6A96">
        <w:rPr>
          <w:rFonts w:ascii="Times New Roman" w:hAnsi="Times New Roman" w:cs="Times New Roman"/>
          <w:sz w:val="24"/>
          <w:szCs w:val="24"/>
        </w:rPr>
        <w:t>;</w:t>
      </w:r>
    </w:p>
    <w:p w14:paraId="34B940F9" w14:textId="4B6876E7" w:rsidR="008D2B4D" w:rsidRPr="004D6A96" w:rsidRDefault="008D2B4D" w:rsidP="00211237">
      <w:pPr>
        <w:pStyle w:val="Loendilik"/>
        <w:numPr>
          <w:ilvl w:val="0"/>
          <w:numId w:val="2"/>
        </w:numPr>
        <w:spacing w:after="0"/>
        <w:ind w:left="426" w:hanging="426"/>
        <w:jc w:val="both"/>
        <w:rPr>
          <w:rFonts w:ascii="Times New Roman" w:hAnsi="Times New Roman" w:cs="Times New Roman"/>
          <w:color w:val="EE0000"/>
          <w:sz w:val="24"/>
          <w:szCs w:val="24"/>
        </w:rPr>
      </w:pPr>
      <w:r w:rsidRPr="004D6A96">
        <w:rPr>
          <w:rFonts w:ascii="Times New Roman" w:hAnsi="Times New Roman" w:cs="Times New Roman"/>
          <w:color w:val="EE0000"/>
          <w:sz w:val="24"/>
          <w:szCs w:val="24"/>
        </w:rPr>
        <w:t>Esitada Elva Vallavalitsusele ehitis ja kasutusteatise taotlus</w:t>
      </w:r>
      <w:r w:rsidR="004D6A96" w:rsidRPr="004D6A96">
        <w:rPr>
          <w:rFonts w:ascii="Times New Roman" w:hAnsi="Times New Roman" w:cs="Times New Roman"/>
          <w:color w:val="EE0000"/>
          <w:sz w:val="24"/>
          <w:szCs w:val="24"/>
        </w:rPr>
        <w:t>.</w:t>
      </w:r>
    </w:p>
    <w:p w14:paraId="7CBA8A79" w14:textId="77777777" w:rsidR="000F616D" w:rsidRDefault="000F616D" w:rsidP="00211237">
      <w:pPr>
        <w:spacing w:after="0"/>
        <w:jc w:val="both"/>
        <w:rPr>
          <w:rFonts w:ascii="Times New Roman" w:hAnsi="Times New Roman" w:cs="Times New Roman"/>
          <w:sz w:val="24"/>
          <w:szCs w:val="24"/>
        </w:rPr>
      </w:pPr>
    </w:p>
    <w:p w14:paraId="52E7C441" w14:textId="77777777" w:rsidR="000022C9" w:rsidRDefault="000022C9" w:rsidP="00211237">
      <w:pPr>
        <w:spacing w:after="0"/>
        <w:jc w:val="both"/>
        <w:rPr>
          <w:rFonts w:ascii="Times New Roman" w:hAnsi="Times New Roman" w:cs="Times New Roman"/>
          <w:sz w:val="24"/>
          <w:szCs w:val="24"/>
        </w:rPr>
      </w:pPr>
    </w:p>
    <w:p w14:paraId="185B03BF" w14:textId="77777777" w:rsidR="00501497" w:rsidRPr="00E759FD" w:rsidRDefault="00501497" w:rsidP="00501497">
      <w:pPr>
        <w:rPr>
          <w:rFonts w:ascii="Times New Roman" w:hAnsi="Times New Roman" w:cs="Times New Roman"/>
          <w:b/>
          <w:bCs/>
          <w:sz w:val="24"/>
          <w:szCs w:val="24"/>
        </w:rPr>
      </w:pPr>
      <w:r w:rsidRPr="00E759FD">
        <w:rPr>
          <w:rFonts w:ascii="Times New Roman" w:hAnsi="Times New Roman" w:cs="Times New Roman"/>
          <w:b/>
          <w:bCs/>
          <w:sz w:val="24"/>
          <w:szCs w:val="24"/>
        </w:rPr>
        <w:t>Materjalide tehniline kirjeldus:</w:t>
      </w:r>
    </w:p>
    <w:p w14:paraId="76AB87E8" w14:textId="77777777" w:rsidR="00501497" w:rsidRDefault="00501497" w:rsidP="00501497">
      <w:pPr>
        <w:jc w:val="both"/>
        <w:rPr>
          <w:rFonts w:ascii="Times New Roman" w:hAnsi="Times New Roman" w:cs="Times New Roman"/>
          <w:bCs/>
          <w:noProof/>
          <w:sz w:val="24"/>
          <w:szCs w:val="24"/>
        </w:rPr>
      </w:pPr>
      <w:r w:rsidRPr="00E759FD">
        <w:rPr>
          <w:rFonts w:ascii="Times New Roman" w:hAnsi="Times New Roman" w:cs="Times New Roman"/>
          <w:bCs/>
          <w:noProof/>
          <w:sz w:val="24"/>
          <w:szCs w:val="24"/>
        </w:rPr>
        <w:t>Paadisilla ehitamiseks kasutatud materjalide kohta esitatakse vastavad sertifikaadid.</w:t>
      </w:r>
    </w:p>
    <w:p w14:paraId="3DFC60B5" w14:textId="77777777" w:rsidR="000022C9" w:rsidRDefault="000022C9" w:rsidP="00501497">
      <w:pPr>
        <w:jc w:val="both"/>
        <w:rPr>
          <w:rFonts w:ascii="Times New Roman" w:hAnsi="Times New Roman" w:cs="Times New Roman"/>
          <w:bCs/>
          <w:noProof/>
          <w:sz w:val="24"/>
          <w:szCs w:val="24"/>
        </w:rPr>
      </w:pPr>
    </w:p>
    <w:p w14:paraId="65BEBF82" w14:textId="77777777" w:rsidR="004A0D44" w:rsidRPr="004A0D44" w:rsidRDefault="00501497" w:rsidP="004A0D44">
      <w:pPr>
        <w:pStyle w:val="Loendilik"/>
        <w:numPr>
          <w:ilvl w:val="0"/>
          <w:numId w:val="7"/>
        </w:numPr>
        <w:ind w:left="426" w:hanging="426"/>
        <w:rPr>
          <w:rFonts w:ascii="Times New Roman" w:hAnsi="Times New Roman" w:cs="Times New Roman"/>
          <w:sz w:val="24"/>
          <w:szCs w:val="24"/>
        </w:rPr>
      </w:pPr>
      <w:r w:rsidRPr="004A0D44">
        <w:rPr>
          <w:rFonts w:ascii="Times New Roman" w:hAnsi="Times New Roman" w:cs="Times New Roman"/>
          <w:sz w:val="24"/>
          <w:szCs w:val="24"/>
        </w:rPr>
        <w:t>Plastujukite materjal (PE)</w:t>
      </w:r>
      <w:r w:rsidR="003F709A" w:rsidRPr="004A0D44">
        <w:rPr>
          <w:rFonts w:ascii="Times New Roman" w:hAnsi="Times New Roman" w:cs="Times New Roman"/>
          <w:sz w:val="24"/>
          <w:szCs w:val="24"/>
        </w:rPr>
        <w:t xml:space="preserve">. </w:t>
      </w:r>
    </w:p>
    <w:p w14:paraId="59EE7618" w14:textId="0CCE69D5" w:rsidR="00501497" w:rsidRPr="004A0D44" w:rsidRDefault="00501497" w:rsidP="00AF0A8F">
      <w:pPr>
        <w:pStyle w:val="Loendilik"/>
        <w:numPr>
          <w:ilvl w:val="0"/>
          <w:numId w:val="12"/>
        </w:numPr>
        <w:rPr>
          <w:rFonts w:ascii="Times New Roman" w:hAnsi="Times New Roman" w:cs="Times New Roman"/>
          <w:sz w:val="24"/>
          <w:szCs w:val="24"/>
        </w:rPr>
      </w:pPr>
      <w:r w:rsidRPr="004A0D44">
        <w:rPr>
          <w:rFonts w:ascii="Times New Roman" w:hAnsi="Times New Roman" w:cs="Times New Roman"/>
          <w:sz w:val="24"/>
          <w:szCs w:val="24"/>
        </w:rPr>
        <w:t xml:space="preserve">Kõikide plastujukite valmistamiseks kasutatav polüetüleen ja värvipigment peab olema kaitstud UV kiirte vastu. Polüetüleen peab olema külmumise ja löögikindel. </w:t>
      </w:r>
    </w:p>
    <w:p w14:paraId="7DF8E220" w14:textId="77777777" w:rsidR="00910A06" w:rsidRDefault="00501497" w:rsidP="00AF0A8F">
      <w:pPr>
        <w:pStyle w:val="Loendilik"/>
        <w:numPr>
          <w:ilvl w:val="0"/>
          <w:numId w:val="12"/>
        </w:numPr>
        <w:rPr>
          <w:rFonts w:ascii="Times New Roman" w:hAnsi="Times New Roman" w:cs="Times New Roman"/>
          <w:sz w:val="24"/>
          <w:szCs w:val="24"/>
        </w:rPr>
      </w:pPr>
      <w:r w:rsidRPr="00910A06">
        <w:rPr>
          <w:rFonts w:ascii="Times New Roman" w:hAnsi="Times New Roman" w:cs="Times New Roman"/>
          <w:sz w:val="24"/>
          <w:szCs w:val="24"/>
        </w:rPr>
        <w:t>Ujuvplatvorm 3x6 m all min 240 l ujukid.</w:t>
      </w:r>
    </w:p>
    <w:p w14:paraId="287FFE7F" w14:textId="77777777" w:rsidR="00910A06" w:rsidRDefault="00501497" w:rsidP="00AF0A8F">
      <w:pPr>
        <w:pStyle w:val="Loendilik"/>
        <w:numPr>
          <w:ilvl w:val="0"/>
          <w:numId w:val="12"/>
        </w:numPr>
        <w:rPr>
          <w:rFonts w:ascii="Times New Roman" w:hAnsi="Times New Roman" w:cs="Times New Roman"/>
          <w:sz w:val="24"/>
          <w:szCs w:val="24"/>
        </w:rPr>
      </w:pPr>
      <w:r w:rsidRPr="00910A06">
        <w:rPr>
          <w:rFonts w:ascii="Times New Roman" w:hAnsi="Times New Roman" w:cs="Times New Roman"/>
          <w:sz w:val="24"/>
          <w:szCs w:val="24"/>
        </w:rPr>
        <w:t>Ujukite vahtpolüstüreenmaterjal (EPS)</w:t>
      </w:r>
    </w:p>
    <w:p w14:paraId="669885A5" w14:textId="3C5C4CBF" w:rsidR="00501497" w:rsidRDefault="00501497" w:rsidP="00AF0A8F">
      <w:pPr>
        <w:pStyle w:val="Loendilik"/>
        <w:numPr>
          <w:ilvl w:val="0"/>
          <w:numId w:val="12"/>
        </w:numPr>
        <w:rPr>
          <w:rFonts w:ascii="Times New Roman" w:hAnsi="Times New Roman" w:cs="Times New Roman"/>
          <w:sz w:val="24"/>
          <w:szCs w:val="24"/>
        </w:rPr>
      </w:pPr>
      <w:r w:rsidRPr="009D500D">
        <w:rPr>
          <w:rFonts w:ascii="Times New Roman" w:hAnsi="Times New Roman" w:cs="Times New Roman"/>
          <w:bCs/>
          <w:sz w:val="24"/>
          <w:szCs w:val="24"/>
        </w:rPr>
        <w:t xml:space="preserve">Kõik ujukid täidetakse ujuvuse garanteerimiseks vahtpolüstüreenmaterjaliga. </w:t>
      </w:r>
      <w:proofErr w:type="spellStart"/>
      <w:r w:rsidRPr="009D500D">
        <w:rPr>
          <w:rFonts w:ascii="Times New Roman" w:hAnsi="Times New Roman" w:cs="Times New Roman"/>
          <w:bCs/>
          <w:sz w:val="24"/>
          <w:szCs w:val="24"/>
        </w:rPr>
        <w:t>EPS-i</w:t>
      </w:r>
      <w:proofErr w:type="spellEnd"/>
      <w:r w:rsidR="009D500D">
        <w:rPr>
          <w:rFonts w:ascii="Times New Roman" w:hAnsi="Times New Roman" w:cs="Times New Roman"/>
          <w:bCs/>
          <w:sz w:val="24"/>
          <w:szCs w:val="24"/>
        </w:rPr>
        <w:t xml:space="preserve"> </w:t>
      </w:r>
      <w:r w:rsidRPr="009D500D">
        <w:rPr>
          <w:rFonts w:ascii="Times New Roman" w:hAnsi="Times New Roman" w:cs="Times New Roman"/>
          <w:sz w:val="24"/>
          <w:szCs w:val="24"/>
        </w:rPr>
        <w:t>kvaliteet ja tehnilised</w:t>
      </w:r>
      <w:r w:rsidR="009D500D" w:rsidRPr="009D500D">
        <w:rPr>
          <w:rFonts w:ascii="Times New Roman" w:hAnsi="Times New Roman" w:cs="Times New Roman"/>
          <w:sz w:val="24"/>
          <w:szCs w:val="24"/>
        </w:rPr>
        <w:t xml:space="preserve"> näit</w:t>
      </w:r>
      <w:r w:rsidR="009D500D">
        <w:rPr>
          <w:rFonts w:ascii="Times New Roman" w:hAnsi="Times New Roman" w:cs="Times New Roman"/>
          <w:sz w:val="24"/>
          <w:szCs w:val="24"/>
        </w:rPr>
        <w:t>a</w:t>
      </w:r>
      <w:r w:rsidR="009D500D" w:rsidRPr="009D500D">
        <w:rPr>
          <w:rFonts w:ascii="Times New Roman" w:hAnsi="Times New Roman" w:cs="Times New Roman"/>
          <w:sz w:val="24"/>
          <w:szCs w:val="24"/>
        </w:rPr>
        <w:t>jad:</w:t>
      </w:r>
      <w:r w:rsidRPr="009D500D">
        <w:rPr>
          <w:rFonts w:ascii="Times New Roman" w:hAnsi="Times New Roman" w:cs="Times New Roman"/>
          <w:sz w:val="24"/>
          <w:szCs w:val="24"/>
        </w:rPr>
        <w:t xml:space="preserve"> </w:t>
      </w:r>
    </w:p>
    <w:p w14:paraId="044BF4E5" w14:textId="77777777" w:rsidR="00501497" w:rsidRPr="000F616D" w:rsidRDefault="00501497" w:rsidP="00AF0A8F">
      <w:pPr>
        <w:pStyle w:val="Loendilik"/>
        <w:numPr>
          <w:ilvl w:val="0"/>
          <w:numId w:val="12"/>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 xml:space="preserve">Tihedus vastavalt EN 1602:1997- 19kg/m³. </w:t>
      </w:r>
    </w:p>
    <w:p w14:paraId="70FEA285" w14:textId="77777777" w:rsidR="00501497" w:rsidRDefault="00501497" w:rsidP="00AF0A8F">
      <w:pPr>
        <w:pStyle w:val="Loendilik"/>
        <w:numPr>
          <w:ilvl w:val="0"/>
          <w:numId w:val="12"/>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Veeimavus täielikul pikaajalisel sukeldamisel klass WL(T)3 ≥3%.</w:t>
      </w:r>
    </w:p>
    <w:p w14:paraId="1A3DCE76" w14:textId="77777777" w:rsidR="000F616D" w:rsidRPr="000F616D" w:rsidRDefault="000F616D" w:rsidP="000F616D">
      <w:pPr>
        <w:pStyle w:val="Loendilik"/>
        <w:spacing w:after="0" w:line="240" w:lineRule="auto"/>
        <w:ind w:left="1080"/>
        <w:rPr>
          <w:rFonts w:ascii="Times New Roman" w:hAnsi="Times New Roman" w:cs="Times New Roman"/>
          <w:sz w:val="24"/>
          <w:szCs w:val="24"/>
        </w:rPr>
      </w:pPr>
    </w:p>
    <w:p w14:paraId="6439CD92" w14:textId="77777777" w:rsidR="00320B76" w:rsidRDefault="00A075B7" w:rsidP="000F616D">
      <w:pPr>
        <w:pStyle w:val="Loendilik"/>
        <w:numPr>
          <w:ilvl w:val="0"/>
          <w:numId w:val="7"/>
        </w:numPr>
        <w:ind w:left="426" w:hanging="426"/>
        <w:rPr>
          <w:rFonts w:ascii="Times New Roman" w:hAnsi="Times New Roman" w:cs="Times New Roman"/>
          <w:sz w:val="24"/>
          <w:szCs w:val="24"/>
        </w:rPr>
      </w:pPr>
      <w:r w:rsidRPr="00E759FD">
        <w:rPr>
          <w:rFonts w:ascii="Times New Roman" w:hAnsi="Times New Roman" w:cs="Times New Roman"/>
          <w:sz w:val="24"/>
          <w:szCs w:val="24"/>
        </w:rPr>
        <w:t>Puitmaterjal</w:t>
      </w:r>
      <w:r w:rsidR="000F616D">
        <w:rPr>
          <w:rFonts w:ascii="Times New Roman" w:hAnsi="Times New Roman" w:cs="Times New Roman"/>
          <w:sz w:val="24"/>
          <w:szCs w:val="24"/>
        </w:rPr>
        <w:t xml:space="preserve">. </w:t>
      </w:r>
    </w:p>
    <w:p w14:paraId="796B6E63" w14:textId="5A2BFA9A" w:rsidR="00501497" w:rsidRDefault="00501497" w:rsidP="00320B76">
      <w:pPr>
        <w:pStyle w:val="Loendilik"/>
        <w:ind w:left="426"/>
        <w:rPr>
          <w:rFonts w:ascii="Times New Roman" w:hAnsi="Times New Roman" w:cs="Times New Roman"/>
          <w:sz w:val="24"/>
          <w:szCs w:val="24"/>
        </w:rPr>
      </w:pPr>
      <w:r w:rsidRPr="000F616D">
        <w:rPr>
          <w:rFonts w:ascii="Times New Roman" w:hAnsi="Times New Roman" w:cs="Times New Roman"/>
          <w:sz w:val="24"/>
          <w:szCs w:val="24"/>
        </w:rPr>
        <w:t>Kasutatava puitmaterjali mõõdud, kvaliteediklass, tugevusklass, immutusklass</w:t>
      </w:r>
      <w:r w:rsidR="000F616D">
        <w:rPr>
          <w:rFonts w:ascii="Times New Roman" w:hAnsi="Times New Roman" w:cs="Times New Roman"/>
          <w:sz w:val="24"/>
          <w:szCs w:val="24"/>
        </w:rPr>
        <w:t xml:space="preserve"> on toodud järgnevas tabelis:</w:t>
      </w:r>
    </w:p>
    <w:p w14:paraId="6612B0B7" w14:textId="77777777" w:rsidR="000F616D" w:rsidRPr="000F616D" w:rsidRDefault="000F616D" w:rsidP="00F61451">
      <w:pPr>
        <w:pStyle w:val="Loendilik"/>
        <w:ind w:left="426"/>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2166"/>
        <w:gridCol w:w="2270"/>
        <w:gridCol w:w="2165"/>
      </w:tblGrid>
      <w:tr w:rsidR="00501497" w:rsidRPr="00E759FD" w14:paraId="3987EF06" w14:textId="77777777" w:rsidTr="006F5BC6">
        <w:tc>
          <w:tcPr>
            <w:tcW w:w="2229" w:type="dxa"/>
            <w:tcBorders>
              <w:tl2br w:val="single" w:sz="4" w:space="0" w:color="auto"/>
            </w:tcBorders>
          </w:tcPr>
          <w:p w14:paraId="2976B2FE" w14:textId="77777777" w:rsidR="00501497" w:rsidRPr="00E759FD" w:rsidRDefault="00501497" w:rsidP="00C92F25">
            <w:pPr>
              <w:jc w:val="center"/>
              <w:rPr>
                <w:rFonts w:ascii="Times New Roman" w:hAnsi="Times New Roman" w:cs="Times New Roman"/>
                <w:sz w:val="24"/>
                <w:szCs w:val="24"/>
              </w:rPr>
            </w:pPr>
          </w:p>
        </w:tc>
        <w:tc>
          <w:tcPr>
            <w:tcW w:w="2166" w:type="dxa"/>
          </w:tcPr>
          <w:p w14:paraId="49BD8AD2"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Standard</w:t>
            </w:r>
          </w:p>
        </w:tc>
        <w:tc>
          <w:tcPr>
            <w:tcW w:w="2270" w:type="dxa"/>
          </w:tcPr>
          <w:p w14:paraId="07837E3F"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Kandekonstruktsioon</w:t>
            </w:r>
          </w:p>
        </w:tc>
        <w:tc>
          <w:tcPr>
            <w:tcW w:w="2165" w:type="dxa"/>
          </w:tcPr>
          <w:p w14:paraId="5A8EF633"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Laudis</w:t>
            </w:r>
          </w:p>
        </w:tc>
      </w:tr>
      <w:tr w:rsidR="00501497" w:rsidRPr="00E759FD" w14:paraId="775313BB" w14:textId="77777777" w:rsidTr="006F5BC6">
        <w:tc>
          <w:tcPr>
            <w:tcW w:w="2229" w:type="dxa"/>
          </w:tcPr>
          <w:p w14:paraId="2EE9939F"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Mõõt</w:t>
            </w:r>
          </w:p>
        </w:tc>
        <w:tc>
          <w:tcPr>
            <w:tcW w:w="2166" w:type="dxa"/>
          </w:tcPr>
          <w:p w14:paraId="51D0F774" w14:textId="77777777" w:rsidR="00501497" w:rsidRPr="00E759FD" w:rsidRDefault="00501497" w:rsidP="00C92F25">
            <w:pPr>
              <w:jc w:val="center"/>
              <w:rPr>
                <w:rFonts w:ascii="Times New Roman" w:hAnsi="Times New Roman" w:cs="Times New Roman"/>
                <w:sz w:val="24"/>
                <w:szCs w:val="24"/>
              </w:rPr>
            </w:pPr>
          </w:p>
        </w:tc>
        <w:tc>
          <w:tcPr>
            <w:tcW w:w="2270" w:type="dxa"/>
          </w:tcPr>
          <w:p w14:paraId="58B1FBEC"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45× 145 mm</w:t>
            </w:r>
          </w:p>
        </w:tc>
        <w:tc>
          <w:tcPr>
            <w:tcW w:w="2165" w:type="dxa"/>
          </w:tcPr>
          <w:p w14:paraId="3F1A8452"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28× 128 mm</w:t>
            </w:r>
          </w:p>
        </w:tc>
      </w:tr>
      <w:tr w:rsidR="00501497" w:rsidRPr="00E759FD" w14:paraId="1CE41A67" w14:textId="77777777" w:rsidTr="006F5BC6">
        <w:tc>
          <w:tcPr>
            <w:tcW w:w="2229" w:type="dxa"/>
            <w:vMerge w:val="restart"/>
            <w:vAlign w:val="center"/>
          </w:tcPr>
          <w:p w14:paraId="4928D3E3"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Kvaliteedi klass</w:t>
            </w:r>
          </w:p>
        </w:tc>
        <w:tc>
          <w:tcPr>
            <w:tcW w:w="2166" w:type="dxa"/>
          </w:tcPr>
          <w:p w14:paraId="3E55751F"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EPN 5</w:t>
            </w:r>
          </w:p>
        </w:tc>
        <w:tc>
          <w:tcPr>
            <w:tcW w:w="2270" w:type="dxa"/>
          </w:tcPr>
          <w:p w14:paraId="6F7AEEF1"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AB</w:t>
            </w:r>
          </w:p>
        </w:tc>
        <w:tc>
          <w:tcPr>
            <w:tcW w:w="2165" w:type="dxa"/>
          </w:tcPr>
          <w:p w14:paraId="5A2D74BB"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AB</w:t>
            </w:r>
          </w:p>
        </w:tc>
      </w:tr>
      <w:tr w:rsidR="00501497" w:rsidRPr="00E759FD" w14:paraId="3CB632F2" w14:textId="77777777" w:rsidTr="006F5BC6">
        <w:tc>
          <w:tcPr>
            <w:tcW w:w="2229" w:type="dxa"/>
            <w:vMerge/>
            <w:vAlign w:val="center"/>
          </w:tcPr>
          <w:p w14:paraId="75D5AD8B" w14:textId="77777777" w:rsidR="00501497" w:rsidRPr="00E759FD" w:rsidRDefault="00501497" w:rsidP="00C92F25">
            <w:pPr>
              <w:jc w:val="center"/>
              <w:rPr>
                <w:rFonts w:ascii="Times New Roman" w:hAnsi="Times New Roman" w:cs="Times New Roman"/>
                <w:sz w:val="24"/>
                <w:szCs w:val="24"/>
              </w:rPr>
            </w:pPr>
          </w:p>
        </w:tc>
        <w:tc>
          <w:tcPr>
            <w:tcW w:w="2166" w:type="dxa"/>
          </w:tcPr>
          <w:p w14:paraId="216F9C51" w14:textId="77777777" w:rsidR="00501497" w:rsidRPr="00E759FD" w:rsidRDefault="00501497" w:rsidP="00C92F25">
            <w:pPr>
              <w:jc w:val="center"/>
              <w:rPr>
                <w:rFonts w:ascii="Times New Roman" w:hAnsi="Times New Roman" w:cs="Times New Roman"/>
                <w:sz w:val="24"/>
                <w:szCs w:val="24"/>
              </w:rPr>
            </w:pPr>
            <w:proofErr w:type="spellStart"/>
            <w:r w:rsidRPr="00E759FD">
              <w:rPr>
                <w:rFonts w:ascii="Times New Roman" w:hAnsi="Times New Roman" w:cs="Times New Roman"/>
                <w:sz w:val="24"/>
                <w:szCs w:val="24"/>
              </w:rPr>
              <w:t>Scan</w:t>
            </w:r>
            <w:proofErr w:type="spellEnd"/>
            <w:r w:rsidRPr="00E759FD">
              <w:rPr>
                <w:rFonts w:ascii="Times New Roman" w:hAnsi="Times New Roman" w:cs="Times New Roman"/>
                <w:sz w:val="24"/>
                <w:szCs w:val="24"/>
              </w:rPr>
              <w:t>.</w:t>
            </w:r>
          </w:p>
        </w:tc>
        <w:tc>
          <w:tcPr>
            <w:tcW w:w="2270" w:type="dxa"/>
          </w:tcPr>
          <w:p w14:paraId="51CC9BC7"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SF</w:t>
            </w:r>
          </w:p>
        </w:tc>
        <w:tc>
          <w:tcPr>
            <w:tcW w:w="2165" w:type="dxa"/>
          </w:tcPr>
          <w:p w14:paraId="3180FEA8"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SF</w:t>
            </w:r>
          </w:p>
        </w:tc>
      </w:tr>
      <w:tr w:rsidR="00501497" w:rsidRPr="00E759FD" w14:paraId="76F075D3" w14:textId="77777777" w:rsidTr="006F5BC6">
        <w:tc>
          <w:tcPr>
            <w:tcW w:w="2229" w:type="dxa"/>
            <w:vMerge/>
            <w:vAlign w:val="center"/>
          </w:tcPr>
          <w:p w14:paraId="34CD456E" w14:textId="77777777" w:rsidR="00501497" w:rsidRPr="00E759FD" w:rsidRDefault="00501497" w:rsidP="00C92F25">
            <w:pPr>
              <w:jc w:val="center"/>
              <w:rPr>
                <w:rFonts w:ascii="Times New Roman" w:hAnsi="Times New Roman" w:cs="Times New Roman"/>
                <w:sz w:val="24"/>
                <w:szCs w:val="24"/>
              </w:rPr>
            </w:pPr>
          </w:p>
        </w:tc>
        <w:tc>
          <w:tcPr>
            <w:tcW w:w="2166" w:type="dxa"/>
          </w:tcPr>
          <w:p w14:paraId="41ED6CCB" w14:textId="79116A1D"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Rohelin</w:t>
            </w:r>
            <w:r w:rsidR="00390A2B">
              <w:rPr>
                <w:rFonts w:ascii="Times New Roman" w:hAnsi="Times New Roman" w:cs="Times New Roman"/>
                <w:sz w:val="24"/>
                <w:szCs w:val="24"/>
              </w:rPr>
              <w:t>e</w:t>
            </w:r>
            <w:r w:rsidRPr="00E759FD">
              <w:rPr>
                <w:rFonts w:ascii="Times New Roman" w:hAnsi="Times New Roman" w:cs="Times New Roman"/>
                <w:sz w:val="24"/>
                <w:szCs w:val="24"/>
              </w:rPr>
              <w:t xml:space="preserve"> raamat</w:t>
            </w:r>
          </w:p>
        </w:tc>
        <w:tc>
          <w:tcPr>
            <w:tcW w:w="2270" w:type="dxa"/>
          </w:tcPr>
          <w:p w14:paraId="4C738DCC"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I-V</w:t>
            </w:r>
          </w:p>
        </w:tc>
        <w:tc>
          <w:tcPr>
            <w:tcW w:w="2165" w:type="dxa"/>
          </w:tcPr>
          <w:p w14:paraId="0813B416"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I-V</w:t>
            </w:r>
          </w:p>
        </w:tc>
      </w:tr>
      <w:tr w:rsidR="00501497" w:rsidRPr="00E759FD" w14:paraId="6720FBAD" w14:textId="77777777" w:rsidTr="006F5BC6">
        <w:tc>
          <w:tcPr>
            <w:tcW w:w="2229" w:type="dxa"/>
            <w:vMerge w:val="restart"/>
            <w:vAlign w:val="center"/>
          </w:tcPr>
          <w:p w14:paraId="01E50496"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Tugevuse klass</w:t>
            </w:r>
          </w:p>
        </w:tc>
        <w:tc>
          <w:tcPr>
            <w:tcW w:w="2166" w:type="dxa"/>
          </w:tcPr>
          <w:p w14:paraId="49ED9561"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EN 338</w:t>
            </w:r>
          </w:p>
        </w:tc>
        <w:tc>
          <w:tcPr>
            <w:tcW w:w="2270" w:type="dxa"/>
          </w:tcPr>
          <w:p w14:paraId="3A888E7F"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C24</w:t>
            </w:r>
          </w:p>
        </w:tc>
        <w:tc>
          <w:tcPr>
            <w:tcW w:w="2165" w:type="dxa"/>
          </w:tcPr>
          <w:p w14:paraId="23CF69F7"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C16</w:t>
            </w:r>
          </w:p>
        </w:tc>
      </w:tr>
      <w:tr w:rsidR="00501497" w:rsidRPr="00E759FD" w14:paraId="4F90ECAB" w14:textId="77777777" w:rsidTr="006F5BC6">
        <w:tc>
          <w:tcPr>
            <w:tcW w:w="2229" w:type="dxa"/>
            <w:vMerge/>
          </w:tcPr>
          <w:p w14:paraId="7763F89B" w14:textId="77777777" w:rsidR="00501497" w:rsidRPr="00E759FD" w:rsidRDefault="00501497" w:rsidP="00C92F25">
            <w:pPr>
              <w:jc w:val="center"/>
              <w:rPr>
                <w:rFonts w:ascii="Times New Roman" w:hAnsi="Times New Roman" w:cs="Times New Roman"/>
                <w:sz w:val="24"/>
                <w:szCs w:val="24"/>
              </w:rPr>
            </w:pPr>
          </w:p>
        </w:tc>
        <w:tc>
          <w:tcPr>
            <w:tcW w:w="2166" w:type="dxa"/>
          </w:tcPr>
          <w:p w14:paraId="51454D91" w14:textId="77777777" w:rsidR="00501497" w:rsidRPr="00E759FD" w:rsidRDefault="00501497" w:rsidP="00C92F25">
            <w:pPr>
              <w:jc w:val="center"/>
              <w:rPr>
                <w:rFonts w:ascii="Times New Roman" w:hAnsi="Times New Roman" w:cs="Times New Roman"/>
                <w:sz w:val="24"/>
                <w:szCs w:val="24"/>
              </w:rPr>
            </w:pPr>
            <w:proofErr w:type="spellStart"/>
            <w:r w:rsidRPr="00E759FD">
              <w:rPr>
                <w:rFonts w:ascii="Times New Roman" w:hAnsi="Times New Roman" w:cs="Times New Roman"/>
                <w:sz w:val="24"/>
                <w:szCs w:val="24"/>
              </w:rPr>
              <w:t>Scan</w:t>
            </w:r>
            <w:proofErr w:type="spellEnd"/>
            <w:r w:rsidRPr="00E759FD">
              <w:rPr>
                <w:rFonts w:ascii="Times New Roman" w:hAnsi="Times New Roman" w:cs="Times New Roman"/>
                <w:sz w:val="24"/>
                <w:szCs w:val="24"/>
              </w:rPr>
              <w:t>.</w:t>
            </w:r>
          </w:p>
        </w:tc>
        <w:tc>
          <w:tcPr>
            <w:tcW w:w="2270" w:type="dxa"/>
          </w:tcPr>
          <w:p w14:paraId="6ABD85DF"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T18</w:t>
            </w:r>
          </w:p>
        </w:tc>
        <w:tc>
          <w:tcPr>
            <w:tcW w:w="2165" w:type="dxa"/>
          </w:tcPr>
          <w:p w14:paraId="03C59FD2" w14:textId="77777777" w:rsidR="00501497" w:rsidRPr="00E759FD" w:rsidRDefault="00501497" w:rsidP="00C92F25">
            <w:pPr>
              <w:jc w:val="center"/>
              <w:rPr>
                <w:rFonts w:ascii="Times New Roman" w:hAnsi="Times New Roman" w:cs="Times New Roman"/>
                <w:sz w:val="24"/>
                <w:szCs w:val="24"/>
              </w:rPr>
            </w:pPr>
            <w:r w:rsidRPr="00E759FD">
              <w:rPr>
                <w:rFonts w:ascii="Times New Roman" w:hAnsi="Times New Roman" w:cs="Times New Roman"/>
                <w:sz w:val="24"/>
                <w:szCs w:val="24"/>
              </w:rPr>
              <w:t>T18</w:t>
            </w:r>
          </w:p>
        </w:tc>
      </w:tr>
      <w:tr w:rsidR="006F5BC6" w:rsidRPr="00E759FD" w14:paraId="6FF66B63" w14:textId="77777777" w:rsidTr="006F5BC6">
        <w:tc>
          <w:tcPr>
            <w:tcW w:w="2229" w:type="dxa"/>
            <w:vAlign w:val="center"/>
          </w:tcPr>
          <w:p w14:paraId="06FCDC57" w14:textId="77777777" w:rsidR="006F5BC6" w:rsidRPr="00E759FD" w:rsidRDefault="006F5BC6" w:rsidP="00C92F25">
            <w:pPr>
              <w:jc w:val="center"/>
              <w:rPr>
                <w:rFonts w:ascii="Times New Roman" w:hAnsi="Times New Roman" w:cs="Times New Roman"/>
                <w:sz w:val="24"/>
                <w:szCs w:val="24"/>
              </w:rPr>
            </w:pPr>
            <w:r w:rsidRPr="00E759FD">
              <w:rPr>
                <w:rFonts w:ascii="Times New Roman" w:hAnsi="Times New Roman" w:cs="Times New Roman"/>
                <w:sz w:val="24"/>
                <w:szCs w:val="24"/>
              </w:rPr>
              <w:t xml:space="preserve">Immutus vaakum-surve meetodil immutuskemikaaliga </w:t>
            </w:r>
            <w:proofErr w:type="spellStart"/>
            <w:r w:rsidRPr="00E759FD">
              <w:rPr>
                <w:rFonts w:ascii="Times New Roman" w:hAnsi="Times New Roman" w:cs="Times New Roman"/>
                <w:sz w:val="24"/>
                <w:szCs w:val="24"/>
              </w:rPr>
              <w:t>Tanal</w:t>
            </w:r>
            <w:r>
              <w:rPr>
                <w:rFonts w:ascii="Times New Roman" w:hAnsi="Times New Roman" w:cs="Times New Roman"/>
                <w:sz w:val="24"/>
                <w:szCs w:val="24"/>
              </w:rPr>
              <w:t>ith</w:t>
            </w:r>
            <w:proofErr w:type="spellEnd"/>
            <w:r w:rsidRPr="00E759FD">
              <w:rPr>
                <w:rFonts w:ascii="Times New Roman" w:hAnsi="Times New Roman" w:cs="Times New Roman"/>
                <w:sz w:val="24"/>
                <w:szCs w:val="24"/>
              </w:rPr>
              <w:t xml:space="preserve"> E</w:t>
            </w:r>
          </w:p>
        </w:tc>
        <w:tc>
          <w:tcPr>
            <w:tcW w:w="2166" w:type="dxa"/>
          </w:tcPr>
          <w:p w14:paraId="2D9DB8BE" w14:textId="77777777" w:rsidR="006F5BC6" w:rsidRPr="00E759FD" w:rsidRDefault="006F5BC6" w:rsidP="00C92F25">
            <w:pPr>
              <w:jc w:val="center"/>
              <w:rPr>
                <w:rFonts w:ascii="Times New Roman" w:hAnsi="Times New Roman" w:cs="Times New Roman"/>
                <w:sz w:val="24"/>
                <w:szCs w:val="24"/>
              </w:rPr>
            </w:pPr>
            <w:r w:rsidRPr="00E759FD">
              <w:rPr>
                <w:rFonts w:ascii="Times New Roman" w:hAnsi="Times New Roman" w:cs="Times New Roman"/>
                <w:sz w:val="24"/>
                <w:szCs w:val="24"/>
              </w:rPr>
              <w:t>EN 351</w:t>
            </w:r>
          </w:p>
        </w:tc>
        <w:tc>
          <w:tcPr>
            <w:tcW w:w="2270" w:type="dxa"/>
          </w:tcPr>
          <w:p w14:paraId="16C52146" w14:textId="0C6C8909" w:rsidR="006F5BC6" w:rsidRPr="00E759FD" w:rsidRDefault="006F5BC6" w:rsidP="00C92F25">
            <w:pPr>
              <w:jc w:val="center"/>
              <w:rPr>
                <w:rFonts w:ascii="Times New Roman" w:hAnsi="Times New Roman" w:cs="Times New Roman"/>
                <w:sz w:val="24"/>
                <w:szCs w:val="24"/>
              </w:rPr>
            </w:pPr>
            <w:r w:rsidRPr="00E759FD">
              <w:rPr>
                <w:rFonts w:ascii="Times New Roman" w:hAnsi="Times New Roman" w:cs="Times New Roman"/>
                <w:sz w:val="24"/>
                <w:szCs w:val="24"/>
              </w:rPr>
              <w:t>HC</w:t>
            </w:r>
            <w:r>
              <w:rPr>
                <w:rFonts w:ascii="Times New Roman" w:hAnsi="Times New Roman" w:cs="Times New Roman"/>
                <w:sz w:val="24"/>
                <w:szCs w:val="24"/>
              </w:rPr>
              <w:t>4</w:t>
            </w:r>
          </w:p>
        </w:tc>
        <w:tc>
          <w:tcPr>
            <w:tcW w:w="2165" w:type="dxa"/>
          </w:tcPr>
          <w:p w14:paraId="239A4283" w14:textId="26C7BA22" w:rsidR="006F5BC6" w:rsidRPr="00E759FD" w:rsidRDefault="006F5BC6" w:rsidP="00C92F25">
            <w:pPr>
              <w:jc w:val="center"/>
              <w:rPr>
                <w:rFonts w:ascii="Times New Roman" w:hAnsi="Times New Roman" w:cs="Times New Roman"/>
                <w:sz w:val="24"/>
                <w:szCs w:val="24"/>
              </w:rPr>
            </w:pPr>
            <w:r w:rsidRPr="00E759FD">
              <w:rPr>
                <w:rFonts w:ascii="Times New Roman" w:hAnsi="Times New Roman" w:cs="Times New Roman"/>
                <w:sz w:val="24"/>
                <w:szCs w:val="24"/>
              </w:rPr>
              <w:t>HC4</w:t>
            </w:r>
          </w:p>
        </w:tc>
      </w:tr>
      <w:tr w:rsidR="00501497" w:rsidRPr="00E759FD" w14:paraId="287B890F" w14:textId="77777777" w:rsidTr="006F5BC6">
        <w:tc>
          <w:tcPr>
            <w:tcW w:w="2229" w:type="dxa"/>
          </w:tcPr>
          <w:p w14:paraId="7888950F" w14:textId="543A8666" w:rsidR="00501497" w:rsidRPr="00E759FD" w:rsidRDefault="000D478D" w:rsidP="00C92F25">
            <w:pPr>
              <w:jc w:val="center"/>
              <w:rPr>
                <w:rFonts w:ascii="Times New Roman" w:hAnsi="Times New Roman" w:cs="Times New Roman"/>
                <w:sz w:val="24"/>
                <w:szCs w:val="24"/>
              </w:rPr>
            </w:pPr>
            <w:r>
              <w:rPr>
                <w:rFonts w:ascii="Times New Roman" w:hAnsi="Times New Roman" w:cs="Times New Roman"/>
                <w:sz w:val="24"/>
                <w:szCs w:val="24"/>
              </w:rPr>
              <w:t>Kasutusklass</w:t>
            </w:r>
          </w:p>
        </w:tc>
        <w:tc>
          <w:tcPr>
            <w:tcW w:w="2166" w:type="dxa"/>
            <w:vAlign w:val="center"/>
          </w:tcPr>
          <w:p w14:paraId="2ACB55A4" w14:textId="30B627CD" w:rsidR="00501497" w:rsidRPr="00E759FD" w:rsidRDefault="00D62D61" w:rsidP="00C92F25">
            <w:pPr>
              <w:jc w:val="center"/>
              <w:rPr>
                <w:rFonts w:ascii="Times New Roman" w:hAnsi="Times New Roman" w:cs="Times New Roman"/>
                <w:sz w:val="24"/>
                <w:szCs w:val="24"/>
              </w:rPr>
            </w:pPr>
            <w:r w:rsidRPr="00D62D61">
              <w:rPr>
                <w:rFonts w:ascii="Times New Roman" w:hAnsi="Times New Roman" w:cs="Times New Roman"/>
                <w:sz w:val="24"/>
                <w:szCs w:val="24"/>
              </w:rPr>
              <w:t>EN 335</w:t>
            </w:r>
          </w:p>
        </w:tc>
        <w:tc>
          <w:tcPr>
            <w:tcW w:w="2270" w:type="dxa"/>
            <w:vAlign w:val="center"/>
          </w:tcPr>
          <w:p w14:paraId="55A12B5A" w14:textId="009D890F" w:rsidR="00501497" w:rsidRPr="00E759FD" w:rsidRDefault="000D478D" w:rsidP="00C92F25">
            <w:pPr>
              <w:jc w:val="center"/>
              <w:rPr>
                <w:rFonts w:ascii="Times New Roman" w:hAnsi="Times New Roman" w:cs="Times New Roman"/>
                <w:sz w:val="24"/>
                <w:szCs w:val="24"/>
              </w:rPr>
            </w:pPr>
            <w:r>
              <w:rPr>
                <w:rFonts w:ascii="Times New Roman" w:hAnsi="Times New Roman" w:cs="Times New Roman"/>
                <w:sz w:val="24"/>
                <w:szCs w:val="24"/>
              </w:rPr>
              <w:t>UC4</w:t>
            </w:r>
          </w:p>
        </w:tc>
        <w:tc>
          <w:tcPr>
            <w:tcW w:w="2165" w:type="dxa"/>
            <w:vAlign w:val="center"/>
          </w:tcPr>
          <w:p w14:paraId="2308ED12" w14:textId="0812C9DC" w:rsidR="00501497" w:rsidRPr="00E759FD" w:rsidRDefault="000D478D" w:rsidP="00C92F25">
            <w:pPr>
              <w:jc w:val="center"/>
              <w:rPr>
                <w:rFonts w:ascii="Times New Roman" w:hAnsi="Times New Roman" w:cs="Times New Roman"/>
                <w:sz w:val="24"/>
                <w:szCs w:val="24"/>
              </w:rPr>
            </w:pPr>
            <w:r>
              <w:rPr>
                <w:rFonts w:ascii="Times New Roman" w:hAnsi="Times New Roman" w:cs="Times New Roman"/>
                <w:sz w:val="24"/>
                <w:szCs w:val="24"/>
              </w:rPr>
              <w:t>UC4</w:t>
            </w:r>
          </w:p>
        </w:tc>
      </w:tr>
    </w:tbl>
    <w:p w14:paraId="2645BCCC" w14:textId="77777777" w:rsidR="00501497" w:rsidRPr="000F616D" w:rsidRDefault="00501497" w:rsidP="000F616D">
      <w:pPr>
        <w:pStyle w:val="Loendilik"/>
        <w:numPr>
          <w:ilvl w:val="0"/>
          <w:numId w:val="8"/>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Kasutatava saematerjali niiskuse tase: ehituskuiv 18% ± 2%.</w:t>
      </w:r>
    </w:p>
    <w:p w14:paraId="5C68A85D" w14:textId="77777777" w:rsidR="00501497" w:rsidRPr="000F616D" w:rsidRDefault="00501497" w:rsidP="000F616D">
      <w:pPr>
        <w:pStyle w:val="Loendilik"/>
        <w:numPr>
          <w:ilvl w:val="0"/>
          <w:numId w:val="8"/>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Kasutatav saematerjal ümberringi siledaks hööveldatud.</w:t>
      </w:r>
    </w:p>
    <w:p w14:paraId="360FD1DA" w14:textId="27698B0E" w:rsidR="00501497" w:rsidRPr="000F616D" w:rsidRDefault="00501497" w:rsidP="000F616D">
      <w:pPr>
        <w:pStyle w:val="Loendilik"/>
        <w:numPr>
          <w:ilvl w:val="0"/>
          <w:numId w:val="8"/>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Laudis kahelt poolt rihveldatud sama profiiliga (lauad peavad olema kasutatavad mõlemat pidi)</w:t>
      </w:r>
      <w:r w:rsidR="003260CF">
        <w:rPr>
          <w:rFonts w:ascii="Times New Roman" w:hAnsi="Times New Roman" w:cs="Times New Roman"/>
          <w:sz w:val="24"/>
          <w:szCs w:val="24"/>
        </w:rPr>
        <w:t xml:space="preserve">. </w:t>
      </w:r>
      <w:r w:rsidR="003260CF">
        <w:rPr>
          <w:rFonts w:ascii="Times New Roman" w:hAnsi="Times New Roman" w:cs="Times New Roman"/>
          <w:color w:val="000000"/>
          <w:sz w:val="24"/>
          <w:szCs w:val="24"/>
        </w:rPr>
        <w:t>L</w:t>
      </w:r>
      <w:r w:rsidR="003260CF" w:rsidRPr="00AD68CF">
        <w:rPr>
          <w:rFonts w:ascii="Times New Roman" w:hAnsi="Times New Roman" w:cs="Times New Roman"/>
          <w:color w:val="000000"/>
          <w:sz w:val="24"/>
          <w:szCs w:val="24"/>
        </w:rPr>
        <w:t xml:space="preserve">audade vahe </w:t>
      </w:r>
      <w:proofErr w:type="spellStart"/>
      <w:r w:rsidR="003260CF" w:rsidRPr="00AD68CF">
        <w:rPr>
          <w:rFonts w:ascii="Times New Roman" w:hAnsi="Times New Roman" w:cs="Times New Roman"/>
          <w:color w:val="000000"/>
          <w:sz w:val="24"/>
          <w:szCs w:val="24"/>
        </w:rPr>
        <w:t>max</w:t>
      </w:r>
      <w:proofErr w:type="spellEnd"/>
      <w:r w:rsidR="003260CF" w:rsidRPr="00AD68CF">
        <w:rPr>
          <w:rFonts w:ascii="Times New Roman" w:hAnsi="Times New Roman" w:cs="Times New Roman"/>
          <w:color w:val="000000"/>
          <w:sz w:val="24"/>
          <w:szCs w:val="24"/>
        </w:rPr>
        <w:t xml:space="preserve"> </w:t>
      </w:r>
      <w:r w:rsidR="003260CF">
        <w:rPr>
          <w:rFonts w:ascii="Times New Roman" w:hAnsi="Times New Roman" w:cs="Times New Roman"/>
          <w:color w:val="000000"/>
          <w:sz w:val="24"/>
          <w:szCs w:val="24"/>
        </w:rPr>
        <w:t>5</w:t>
      </w:r>
      <w:r w:rsidR="003260CF" w:rsidRPr="00AD68CF">
        <w:rPr>
          <w:rFonts w:ascii="Times New Roman" w:hAnsi="Times New Roman" w:cs="Times New Roman"/>
          <w:color w:val="000000"/>
          <w:sz w:val="24"/>
          <w:szCs w:val="24"/>
        </w:rPr>
        <w:t>mm</w:t>
      </w:r>
      <w:r w:rsidR="00F853D4">
        <w:rPr>
          <w:rFonts w:ascii="Times New Roman" w:hAnsi="Times New Roman" w:cs="Times New Roman"/>
          <w:color w:val="000000"/>
          <w:sz w:val="24"/>
          <w:szCs w:val="24"/>
        </w:rPr>
        <w:t>.</w:t>
      </w:r>
    </w:p>
    <w:p w14:paraId="17F25869" w14:textId="77777777" w:rsidR="00501497" w:rsidRPr="000F616D" w:rsidRDefault="00501497" w:rsidP="000F616D">
      <w:pPr>
        <w:pStyle w:val="Loendilik"/>
        <w:numPr>
          <w:ilvl w:val="0"/>
          <w:numId w:val="8"/>
        </w:numPr>
        <w:spacing w:after="0" w:line="240" w:lineRule="auto"/>
        <w:rPr>
          <w:rFonts w:ascii="Times New Roman" w:hAnsi="Times New Roman" w:cs="Times New Roman"/>
          <w:sz w:val="24"/>
          <w:szCs w:val="24"/>
        </w:rPr>
      </w:pPr>
      <w:r w:rsidRPr="000F616D">
        <w:rPr>
          <w:rFonts w:ascii="Times New Roman" w:hAnsi="Times New Roman" w:cs="Times New Roman"/>
          <w:sz w:val="24"/>
          <w:szCs w:val="24"/>
        </w:rPr>
        <w:t>Ujukid peavad olema kinnitatud prusside külge kruvidega alt poolt.</w:t>
      </w:r>
    </w:p>
    <w:p w14:paraId="4736812C" w14:textId="77777777" w:rsidR="00501497" w:rsidRPr="00E759FD" w:rsidRDefault="00501497" w:rsidP="00501497">
      <w:pPr>
        <w:rPr>
          <w:rFonts w:ascii="Times New Roman" w:hAnsi="Times New Roman" w:cs="Times New Roman"/>
          <w:sz w:val="24"/>
          <w:szCs w:val="24"/>
        </w:rPr>
      </w:pPr>
    </w:p>
    <w:p w14:paraId="11064456" w14:textId="5C50EF30" w:rsidR="00501497" w:rsidRPr="00320B76" w:rsidRDefault="00501497" w:rsidP="00BD6806">
      <w:pPr>
        <w:pStyle w:val="Loendilik"/>
        <w:numPr>
          <w:ilvl w:val="0"/>
          <w:numId w:val="7"/>
        </w:numPr>
        <w:ind w:left="284" w:hanging="284"/>
        <w:rPr>
          <w:rFonts w:ascii="Times New Roman" w:hAnsi="Times New Roman" w:cs="Times New Roman"/>
          <w:sz w:val="24"/>
          <w:szCs w:val="24"/>
        </w:rPr>
      </w:pPr>
      <w:r w:rsidRPr="00320B76">
        <w:rPr>
          <w:rFonts w:ascii="Times New Roman" w:hAnsi="Times New Roman" w:cs="Times New Roman"/>
          <w:sz w:val="24"/>
          <w:szCs w:val="24"/>
        </w:rPr>
        <w:t>Metallmaterjalid</w:t>
      </w:r>
    </w:p>
    <w:p w14:paraId="3878586E" w14:textId="77777777" w:rsidR="00501497" w:rsidRDefault="00501497" w:rsidP="00320B76">
      <w:pPr>
        <w:ind w:left="340"/>
        <w:jc w:val="both"/>
        <w:rPr>
          <w:rFonts w:ascii="Times New Roman" w:hAnsi="Times New Roman" w:cs="Times New Roman"/>
          <w:sz w:val="24"/>
          <w:szCs w:val="24"/>
        </w:rPr>
      </w:pPr>
      <w:r w:rsidRPr="00E759FD">
        <w:rPr>
          <w:rFonts w:ascii="Times New Roman" w:hAnsi="Times New Roman" w:cs="Times New Roman"/>
          <w:sz w:val="24"/>
          <w:szCs w:val="24"/>
        </w:rPr>
        <w:t>Kõikide kasutatavate metallkonstruktsioonide ja metalltoodete pinnatöötlus  kuumtsingitud vastavalt standardile ISO 1461. Korrosioonikaitse vastavalt ISO 14713 keskkonnatingimuste klassile C4.</w:t>
      </w:r>
    </w:p>
    <w:p w14:paraId="270EC156" w14:textId="40B083B4" w:rsidR="00501497" w:rsidRPr="00320B76" w:rsidRDefault="00501497" w:rsidP="00501497">
      <w:pPr>
        <w:pStyle w:val="Loendilik"/>
        <w:numPr>
          <w:ilvl w:val="0"/>
          <w:numId w:val="7"/>
        </w:numPr>
        <w:ind w:left="426" w:hanging="426"/>
        <w:rPr>
          <w:rFonts w:ascii="Times New Roman" w:hAnsi="Times New Roman" w:cs="Times New Roman"/>
          <w:sz w:val="24"/>
          <w:szCs w:val="24"/>
        </w:rPr>
      </w:pPr>
      <w:r w:rsidRPr="00320B76">
        <w:rPr>
          <w:rFonts w:ascii="Times New Roman" w:hAnsi="Times New Roman" w:cs="Times New Roman"/>
          <w:sz w:val="24"/>
          <w:szCs w:val="24"/>
        </w:rPr>
        <w:t>Kinnitusvahendid</w:t>
      </w:r>
    </w:p>
    <w:p w14:paraId="7C1BC64C" w14:textId="42498337" w:rsidR="00501497" w:rsidRPr="00D339D1" w:rsidRDefault="00501497" w:rsidP="00D339D1">
      <w:pPr>
        <w:pStyle w:val="Loendilik"/>
        <w:numPr>
          <w:ilvl w:val="0"/>
          <w:numId w:val="11"/>
        </w:numPr>
        <w:ind w:left="1134" w:hanging="425"/>
        <w:rPr>
          <w:rFonts w:ascii="Times New Roman" w:hAnsi="Times New Roman" w:cs="Times New Roman"/>
          <w:sz w:val="24"/>
          <w:szCs w:val="24"/>
        </w:rPr>
      </w:pPr>
      <w:r w:rsidRPr="00D339D1">
        <w:rPr>
          <w:rFonts w:ascii="Times New Roman" w:hAnsi="Times New Roman" w:cs="Times New Roman"/>
          <w:sz w:val="24"/>
          <w:szCs w:val="24"/>
        </w:rPr>
        <w:t>Kinnitusketid vastavalt standardile DIN 763- Kuumtsingitud pikalüliline kett. Kinnitusketi pikkuseks valida silla ankurdusel ≤ 3 kordne maksimaalne veesügavus. Kinnitusketi nimimõõt 10mm.</w:t>
      </w:r>
    </w:p>
    <w:p w14:paraId="50934B71" w14:textId="47A58288" w:rsidR="00501497" w:rsidRPr="00D339D1" w:rsidRDefault="00501497" w:rsidP="00D339D1">
      <w:pPr>
        <w:pStyle w:val="Loendilik"/>
        <w:numPr>
          <w:ilvl w:val="0"/>
          <w:numId w:val="11"/>
        </w:numPr>
        <w:ind w:left="1134" w:hanging="425"/>
        <w:rPr>
          <w:rFonts w:ascii="Times New Roman" w:hAnsi="Times New Roman" w:cs="Times New Roman"/>
          <w:sz w:val="24"/>
          <w:szCs w:val="24"/>
        </w:rPr>
      </w:pPr>
      <w:r w:rsidRPr="00D339D1">
        <w:rPr>
          <w:rFonts w:ascii="Times New Roman" w:hAnsi="Times New Roman" w:cs="Times New Roman"/>
          <w:sz w:val="24"/>
          <w:szCs w:val="24"/>
        </w:rPr>
        <w:t>Kinnitusseeklid kuumtsingitud. Kinnitusseekli nimimõõt valida aste suurem kinnitusketi nimimõõdust.</w:t>
      </w:r>
    </w:p>
    <w:p w14:paraId="3DC21561" w14:textId="41A3C9B6" w:rsidR="00501497" w:rsidRPr="00D339D1" w:rsidRDefault="00501497" w:rsidP="00D339D1">
      <w:pPr>
        <w:pStyle w:val="Loendilik"/>
        <w:numPr>
          <w:ilvl w:val="0"/>
          <w:numId w:val="11"/>
        </w:numPr>
        <w:ind w:left="1134" w:hanging="425"/>
        <w:rPr>
          <w:rFonts w:ascii="Times New Roman" w:hAnsi="Times New Roman" w:cs="Times New Roman"/>
          <w:sz w:val="24"/>
          <w:szCs w:val="24"/>
        </w:rPr>
      </w:pPr>
      <w:r w:rsidRPr="00D339D1">
        <w:rPr>
          <w:rFonts w:ascii="Times New Roman" w:hAnsi="Times New Roman" w:cs="Times New Roman"/>
          <w:sz w:val="24"/>
          <w:szCs w:val="24"/>
        </w:rPr>
        <w:t xml:space="preserve">Laudise </w:t>
      </w:r>
      <w:r w:rsidR="00390A2B" w:rsidRPr="00D339D1">
        <w:rPr>
          <w:rFonts w:ascii="Times New Roman" w:hAnsi="Times New Roman" w:cs="Times New Roman"/>
          <w:sz w:val="24"/>
          <w:szCs w:val="24"/>
        </w:rPr>
        <w:t>montaaži</w:t>
      </w:r>
      <w:r w:rsidRPr="00D339D1">
        <w:rPr>
          <w:rFonts w:ascii="Times New Roman" w:hAnsi="Times New Roman" w:cs="Times New Roman"/>
          <w:sz w:val="24"/>
          <w:szCs w:val="24"/>
        </w:rPr>
        <w:t xml:space="preserve"> puidukruvid pinnatöötluse korrosioonikaitse vastavalt keskkonnatingimuste klassile C4 roostevaba.</w:t>
      </w:r>
    </w:p>
    <w:p w14:paraId="59BAF038" w14:textId="5776D288" w:rsidR="00501497" w:rsidRPr="00D339D1" w:rsidRDefault="00501497" w:rsidP="00D339D1">
      <w:pPr>
        <w:pStyle w:val="Loendilik"/>
        <w:numPr>
          <w:ilvl w:val="0"/>
          <w:numId w:val="11"/>
        </w:numPr>
        <w:ind w:left="1134" w:hanging="425"/>
        <w:rPr>
          <w:rFonts w:ascii="Times New Roman" w:hAnsi="Times New Roman" w:cs="Times New Roman"/>
          <w:sz w:val="24"/>
          <w:szCs w:val="24"/>
        </w:rPr>
      </w:pPr>
      <w:r w:rsidRPr="00D339D1">
        <w:rPr>
          <w:rFonts w:ascii="Times New Roman" w:hAnsi="Times New Roman" w:cs="Times New Roman"/>
          <w:sz w:val="24"/>
          <w:szCs w:val="24"/>
        </w:rPr>
        <w:t xml:space="preserve">Kõik kandekonstruktsiooni </w:t>
      </w:r>
      <w:r w:rsidR="00390A2B" w:rsidRPr="00D339D1">
        <w:rPr>
          <w:rFonts w:ascii="Times New Roman" w:hAnsi="Times New Roman" w:cs="Times New Roman"/>
          <w:sz w:val="24"/>
          <w:szCs w:val="24"/>
        </w:rPr>
        <w:t>montaaži</w:t>
      </w:r>
      <w:r w:rsidRPr="00D339D1">
        <w:rPr>
          <w:rFonts w:ascii="Times New Roman" w:hAnsi="Times New Roman" w:cs="Times New Roman"/>
          <w:sz w:val="24"/>
          <w:szCs w:val="24"/>
        </w:rPr>
        <w:t xml:space="preserve"> kinnituspoltide, kinnitusmutrite, seibide pinnatöötluse korrosioonikaitse vastavalt keskkonnatingimuste klassile C4.</w:t>
      </w:r>
    </w:p>
    <w:p w14:paraId="739E8735" w14:textId="77777777" w:rsidR="00501497" w:rsidRPr="00E759FD" w:rsidRDefault="00501497" w:rsidP="00501497">
      <w:pPr>
        <w:pStyle w:val="Loendilik"/>
        <w:ind w:left="709"/>
        <w:jc w:val="both"/>
        <w:rPr>
          <w:rFonts w:ascii="Times New Roman" w:hAnsi="Times New Roman" w:cs="Times New Roman"/>
          <w:bCs/>
          <w:noProof/>
          <w:sz w:val="24"/>
          <w:szCs w:val="24"/>
        </w:rPr>
      </w:pPr>
    </w:p>
    <w:p w14:paraId="1480EA43" w14:textId="78CEAA58" w:rsidR="00501497" w:rsidRPr="00BD6806" w:rsidRDefault="00BD6806" w:rsidP="00BD6806">
      <w:pPr>
        <w:pStyle w:val="Loendilik"/>
        <w:numPr>
          <w:ilvl w:val="0"/>
          <w:numId w:val="7"/>
        </w:numPr>
        <w:ind w:left="426" w:hanging="426"/>
        <w:rPr>
          <w:rFonts w:ascii="Times New Roman" w:hAnsi="Times New Roman" w:cs="Times New Roman"/>
          <w:bCs/>
          <w:sz w:val="24"/>
          <w:szCs w:val="24"/>
        </w:rPr>
      </w:pPr>
      <w:r w:rsidRPr="00BD6806">
        <w:rPr>
          <w:rFonts w:ascii="Times New Roman" w:hAnsi="Times New Roman" w:cs="Times New Roman"/>
          <w:bCs/>
          <w:noProof/>
          <w:sz w:val="24"/>
          <w:szCs w:val="24"/>
        </w:rPr>
        <w:t>S</w:t>
      </w:r>
      <w:r w:rsidR="00501497" w:rsidRPr="00BD6806">
        <w:rPr>
          <w:rFonts w:ascii="Times New Roman" w:hAnsi="Times New Roman" w:cs="Times New Roman"/>
          <w:bCs/>
          <w:noProof/>
          <w:sz w:val="24"/>
          <w:szCs w:val="24"/>
        </w:rPr>
        <w:t>ildade paigaldus ja kirjeldus</w:t>
      </w:r>
    </w:p>
    <w:p w14:paraId="30A7BE3E" w14:textId="659CAF41" w:rsidR="00501497" w:rsidRPr="00E759FD" w:rsidRDefault="00501497" w:rsidP="00BD6806">
      <w:pPr>
        <w:pStyle w:val="Loendilik"/>
        <w:numPr>
          <w:ilvl w:val="0"/>
          <w:numId w:val="4"/>
        </w:numPr>
        <w:spacing w:after="200" w:line="276" w:lineRule="auto"/>
        <w:ind w:left="1134" w:hanging="425"/>
        <w:jc w:val="both"/>
        <w:rPr>
          <w:rFonts w:ascii="Times New Roman" w:hAnsi="Times New Roman" w:cs="Times New Roman"/>
          <w:noProof/>
          <w:sz w:val="24"/>
          <w:szCs w:val="24"/>
        </w:rPr>
      </w:pPr>
      <w:r w:rsidRPr="00E759FD">
        <w:rPr>
          <w:rFonts w:ascii="Times New Roman" w:hAnsi="Times New Roman" w:cs="Times New Roman"/>
          <w:noProof/>
          <w:sz w:val="24"/>
          <w:szCs w:val="24"/>
        </w:rPr>
        <w:t xml:space="preserve">Ujuvsillad ankurdatakse ja nende asend külgsuunas liikumise vältimiseks fikseeritakse järve põhja paigaldatavate betoonankrutega, mille küljest tulevad ujuvsilla alla kuumtsingitud kinnitusketid. </w:t>
      </w:r>
    </w:p>
    <w:p w14:paraId="2E3A2951" w14:textId="77691E85" w:rsidR="00501497" w:rsidRPr="00E759FD" w:rsidRDefault="00501497" w:rsidP="00BD6806">
      <w:pPr>
        <w:pStyle w:val="Loendilik"/>
        <w:numPr>
          <w:ilvl w:val="0"/>
          <w:numId w:val="4"/>
        </w:numPr>
        <w:spacing w:after="200" w:line="276" w:lineRule="auto"/>
        <w:ind w:left="1134" w:hanging="425"/>
        <w:jc w:val="both"/>
        <w:rPr>
          <w:rFonts w:ascii="Times New Roman" w:hAnsi="Times New Roman" w:cs="Times New Roman"/>
          <w:noProof/>
          <w:sz w:val="24"/>
          <w:szCs w:val="24"/>
        </w:rPr>
      </w:pPr>
      <w:r w:rsidRPr="00E759FD">
        <w:rPr>
          <w:rFonts w:ascii="Times New Roman" w:hAnsi="Times New Roman" w:cs="Times New Roman"/>
          <w:noProof/>
          <w:sz w:val="24"/>
          <w:szCs w:val="24"/>
        </w:rPr>
        <w:lastRenderedPageBreak/>
        <w:t>Ujuvsilla kinnitusmehhanism peab võimaldama ujuvsilla veetaseme kõikumist (</w:t>
      </w:r>
      <w:r w:rsidR="000B7033">
        <w:rPr>
          <w:rFonts w:ascii="Times New Roman" w:hAnsi="Times New Roman" w:cs="Times New Roman"/>
          <w:noProof/>
          <w:sz w:val="24"/>
          <w:szCs w:val="24"/>
        </w:rPr>
        <w:t xml:space="preserve">ca </w:t>
      </w:r>
      <w:r w:rsidRPr="00E759FD">
        <w:rPr>
          <w:rFonts w:ascii="Times New Roman" w:hAnsi="Times New Roman" w:cs="Times New Roman"/>
          <w:noProof/>
          <w:sz w:val="24"/>
          <w:szCs w:val="24"/>
        </w:rPr>
        <w:t>10</w:t>
      </w:r>
      <w:r w:rsidR="000B7033">
        <w:rPr>
          <w:rFonts w:ascii="Times New Roman" w:hAnsi="Times New Roman" w:cs="Times New Roman"/>
          <w:noProof/>
          <w:sz w:val="24"/>
          <w:szCs w:val="24"/>
        </w:rPr>
        <w:t>-15</w:t>
      </w:r>
      <w:r w:rsidRPr="00E759FD">
        <w:rPr>
          <w:rFonts w:ascii="Times New Roman" w:hAnsi="Times New Roman" w:cs="Times New Roman"/>
          <w:noProof/>
          <w:sz w:val="24"/>
          <w:szCs w:val="24"/>
        </w:rPr>
        <w:t xml:space="preserve"> cm) </w:t>
      </w:r>
      <w:r w:rsidR="000B7033">
        <w:rPr>
          <w:rFonts w:ascii="Times New Roman" w:hAnsi="Times New Roman" w:cs="Times New Roman"/>
          <w:noProof/>
          <w:sz w:val="24"/>
          <w:szCs w:val="24"/>
        </w:rPr>
        <w:t xml:space="preserve">ja </w:t>
      </w:r>
      <w:r w:rsidRPr="00E759FD">
        <w:rPr>
          <w:rFonts w:ascii="Times New Roman" w:hAnsi="Times New Roman" w:cs="Times New Roman"/>
          <w:noProof/>
          <w:sz w:val="24"/>
          <w:szCs w:val="24"/>
        </w:rPr>
        <w:t xml:space="preserve">pikisuunas liikumist maatoe suhtes. Kinnituskettide enda raskus on leevendiks, mis võimaldab veetaseme muutuste korral ujuvsillal ankrute suhtes liikuda. </w:t>
      </w:r>
    </w:p>
    <w:p w14:paraId="084FC545" w14:textId="77777777" w:rsidR="00501497" w:rsidRPr="00E759FD" w:rsidRDefault="00501497" w:rsidP="00BD6806">
      <w:pPr>
        <w:pStyle w:val="Loendilik"/>
        <w:numPr>
          <w:ilvl w:val="0"/>
          <w:numId w:val="4"/>
        </w:numPr>
        <w:spacing w:after="200" w:line="276" w:lineRule="auto"/>
        <w:ind w:left="1134" w:hanging="425"/>
        <w:jc w:val="both"/>
        <w:rPr>
          <w:rFonts w:ascii="Times New Roman" w:hAnsi="Times New Roman" w:cs="Times New Roman"/>
          <w:noProof/>
          <w:sz w:val="24"/>
          <w:szCs w:val="24"/>
        </w:rPr>
      </w:pPr>
      <w:r w:rsidRPr="00E759FD">
        <w:rPr>
          <w:rFonts w:ascii="Times New Roman" w:hAnsi="Times New Roman" w:cs="Times New Roman"/>
          <w:noProof/>
          <w:sz w:val="24"/>
          <w:szCs w:val="24"/>
        </w:rPr>
        <w:t xml:space="preserve">Liigendite sõlmedena ja maatoe kruvivaiade sõlmedena kasutada masstootmises olevaid lahendusi. </w:t>
      </w:r>
    </w:p>
    <w:p w14:paraId="774FAE6C" w14:textId="076AF693" w:rsidR="00501497" w:rsidRDefault="00501497" w:rsidP="00BD6806">
      <w:pPr>
        <w:pStyle w:val="Loendilik"/>
        <w:numPr>
          <w:ilvl w:val="0"/>
          <w:numId w:val="4"/>
        </w:numPr>
        <w:spacing w:after="200" w:line="276" w:lineRule="auto"/>
        <w:ind w:left="1134" w:hanging="425"/>
        <w:jc w:val="both"/>
        <w:rPr>
          <w:rFonts w:ascii="Times New Roman" w:hAnsi="Times New Roman" w:cs="Times New Roman"/>
          <w:noProof/>
          <w:sz w:val="24"/>
          <w:szCs w:val="24"/>
        </w:rPr>
      </w:pPr>
      <w:r w:rsidRPr="00E759FD">
        <w:rPr>
          <w:rFonts w:ascii="Times New Roman" w:hAnsi="Times New Roman" w:cs="Times New Roman"/>
          <w:noProof/>
          <w:sz w:val="24"/>
          <w:szCs w:val="24"/>
        </w:rPr>
        <w:t xml:space="preserve">Ketid ning ankrud peavad jääma vahetult ujuvsilla kõrvale või selle alla, et ketid ja ankrud ei haaraks enda alla laia pinda ja ujuvsilla kõrval olev supluskoht oleks veealustest kinnituselementidest võimalikult vaba ning paadisilla ümbruses oleks ohutu ujuda. </w:t>
      </w:r>
    </w:p>
    <w:p w14:paraId="0EE8E2E5" w14:textId="77777777" w:rsidR="00F94774" w:rsidRPr="00E759FD" w:rsidRDefault="00F94774" w:rsidP="00F94774">
      <w:pPr>
        <w:pStyle w:val="Loendilik"/>
        <w:spacing w:after="200" w:line="276" w:lineRule="auto"/>
        <w:ind w:left="1134"/>
        <w:jc w:val="both"/>
        <w:rPr>
          <w:rFonts w:ascii="Times New Roman" w:hAnsi="Times New Roman" w:cs="Times New Roman"/>
          <w:noProof/>
          <w:sz w:val="24"/>
          <w:szCs w:val="24"/>
        </w:rPr>
      </w:pPr>
    </w:p>
    <w:p w14:paraId="248A89FC" w14:textId="71E1CB65" w:rsidR="00F94774" w:rsidRDefault="00E4627D" w:rsidP="00F94774">
      <w:pPr>
        <w:pStyle w:val="Loendilik"/>
        <w:numPr>
          <w:ilvl w:val="0"/>
          <w:numId w:val="7"/>
        </w:numPr>
        <w:ind w:left="426" w:hanging="426"/>
        <w:rPr>
          <w:rFonts w:ascii="Times New Roman" w:hAnsi="Times New Roman" w:cs="Times New Roman"/>
          <w:bCs/>
          <w:sz w:val="24"/>
          <w:szCs w:val="24"/>
        </w:rPr>
      </w:pPr>
      <w:r>
        <w:rPr>
          <w:rFonts w:ascii="Times New Roman" w:hAnsi="Times New Roman" w:cs="Times New Roman"/>
          <w:bCs/>
          <w:noProof/>
          <w:sz w:val="24"/>
          <w:szCs w:val="24"/>
        </w:rPr>
        <w:t>Betoona</w:t>
      </w:r>
      <w:r w:rsidR="00626399">
        <w:rPr>
          <w:rFonts w:ascii="Times New Roman" w:hAnsi="Times New Roman" w:cs="Times New Roman"/>
          <w:bCs/>
          <w:noProof/>
          <w:sz w:val="24"/>
          <w:szCs w:val="24"/>
        </w:rPr>
        <w:t>nkurdus</w:t>
      </w:r>
    </w:p>
    <w:p w14:paraId="69C01198" w14:textId="77777777" w:rsidR="00495158" w:rsidRDefault="00501497" w:rsidP="00495158">
      <w:pPr>
        <w:pStyle w:val="Loendilik"/>
        <w:ind w:left="426"/>
        <w:rPr>
          <w:rFonts w:ascii="Times New Roman" w:hAnsi="Times New Roman" w:cs="Times New Roman"/>
          <w:sz w:val="24"/>
          <w:szCs w:val="24"/>
        </w:rPr>
      </w:pPr>
      <w:r w:rsidRPr="00F94774">
        <w:rPr>
          <w:rFonts w:ascii="Times New Roman" w:hAnsi="Times New Roman" w:cs="Times New Roman"/>
          <w:sz w:val="24"/>
          <w:szCs w:val="24"/>
        </w:rPr>
        <w:t>Kasutatava betoonmaterjali mark, keskkonnaklass, külmatsüklid, töödeldavusklass</w:t>
      </w:r>
      <w:r w:rsidR="00495158">
        <w:rPr>
          <w:rFonts w:ascii="Times New Roman" w:hAnsi="Times New Roman" w:cs="Times New Roman"/>
          <w:sz w:val="24"/>
          <w:szCs w:val="24"/>
        </w:rPr>
        <w:t xml:space="preserve"> on toodud järgnevas tabelis:</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117"/>
        <w:gridCol w:w="1343"/>
        <w:gridCol w:w="883"/>
        <w:gridCol w:w="1468"/>
        <w:gridCol w:w="883"/>
      </w:tblGrid>
      <w:tr w:rsidR="00501497" w:rsidRPr="00DC0916" w14:paraId="3132933F" w14:textId="77777777" w:rsidTr="00C92F25">
        <w:tc>
          <w:tcPr>
            <w:tcW w:w="2073" w:type="dxa"/>
            <w:tcBorders>
              <w:top w:val="single" w:sz="4" w:space="0" w:color="auto"/>
              <w:left w:val="single" w:sz="4" w:space="0" w:color="auto"/>
              <w:bottom w:val="single" w:sz="4" w:space="0" w:color="auto"/>
              <w:right w:val="single" w:sz="4" w:space="0" w:color="auto"/>
              <w:tl2br w:val="single" w:sz="4" w:space="0" w:color="auto"/>
            </w:tcBorders>
          </w:tcPr>
          <w:p w14:paraId="52F59027" w14:textId="77777777" w:rsidR="00501497" w:rsidRPr="00555C27" w:rsidRDefault="00501497" w:rsidP="00C92F25">
            <w:pPr>
              <w:spacing w:line="276" w:lineRule="auto"/>
              <w:jc w:val="center"/>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hideMark/>
          </w:tcPr>
          <w:p w14:paraId="31A80CF3"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Standard</w:t>
            </w:r>
          </w:p>
        </w:tc>
        <w:tc>
          <w:tcPr>
            <w:tcW w:w="2226" w:type="dxa"/>
            <w:gridSpan w:val="2"/>
            <w:tcBorders>
              <w:top w:val="single" w:sz="4" w:space="0" w:color="auto"/>
              <w:left w:val="single" w:sz="4" w:space="0" w:color="auto"/>
              <w:bottom w:val="single" w:sz="4" w:space="0" w:color="auto"/>
              <w:right w:val="single" w:sz="4" w:space="0" w:color="auto"/>
            </w:tcBorders>
          </w:tcPr>
          <w:p w14:paraId="17058585"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49DFFE7B"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Betoonankur</w:t>
            </w:r>
          </w:p>
        </w:tc>
      </w:tr>
      <w:tr w:rsidR="00501497" w:rsidRPr="00DC0916" w14:paraId="4012C62A" w14:textId="77777777" w:rsidTr="00C92F25">
        <w:tc>
          <w:tcPr>
            <w:tcW w:w="2073" w:type="dxa"/>
            <w:tcBorders>
              <w:top w:val="single" w:sz="4" w:space="0" w:color="auto"/>
              <w:left w:val="single" w:sz="4" w:space="0" w:color="auto"/>
              <w:bottom w:val="single" w:sz="4" w:space="0" w:color="auto"/>
              <w:right w:val="single" w:sz="4" w:space="0" w:color="auto"/>
            </w:tcBorders>
            <w:hideMark/>
          </w:tcPr>
          <w:p w14:paraId="7C479433"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Tugevusklass</w:t>
            </w:r>
          </w:p>
        </w:tc>
        <w:tc>
          <w:tcPr>
            <w:tcW w:w="2117" w:type="dxa"/>
            <w:tcBorders>
              <w:top w:val="single" w:sz="4" w:space="0" w:color="auto"/>
              <w:left w:val="single" w:sz="4" w:space="0" w:color="auto"/>
              <w:bottom w:val="single" w:sz="4" w:space="0" w:color="auto"/>
              <w:right w:val="single" w:sz="4" w:space="0" w:color="auto"/>
            </w:tcBorders>
            <w:hideMark/>
          </w:tcPr>
          <w:p w14:paraId="610D7132"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EVS-EN 206-1:2007</w:t>
            </w:r>
          </w:p>
        </w:tc>
        <w:tc>
          <w:tcPr>
            <w:tcW w:w="2226" w:type="dxa"/>
            <w:gridSpan w:val="2"/>
            <w:tcBorders>
              <w:top w:val="single" w:sz="4" w:space="0" w:color="auto"/>
              <w:left w:val="single" w:sz="4" w:space="0" w:color="auto"/>
              <w:bottom w:val="single" w:sz="4" w:space="0" w:color="auto"/>
              <w:right w:val="single" w:sz="4" w:space="0" w:color="auto"/>
            </w:tcBorders>
          </w:tcPr>
          <w:p w14:paraId="5BBC70FE"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67479457"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Ilmastikukindel betoon C25/30</w:t>
            </w:r>
          </w:p>
        </w:tc>
      </w:tr>
      <w:tr w:rsidR="00501497" w:rsidRPr="00DC0916" w14:paraId="16DBD930" w14:textId="77777777" w:rsidTr="00C92F25">
        <w:tc>
          <w:tcPr>
            <w:tcW w:w="2073" w:type="dxa"/>
            <w:tcBorders>
              <w:top w:val="single" w:sz="4" w:space="0" w:color="auto"/>
              <w:left w:val="single" w:sz="4" w:space="0" w:color="auto"/>
              <w:bottom w:val="single" w:sz="4" w:space="0" w:color="auto"/>
              <w:right w:val="single" w:sz="4" w:space="0" w:color="auto"/>
            </w:tcBorders>
            <w:vAlign w:val="center"/>
            <w:hideMark/>
          </w:tcPr>
          <w:p w14:paraId="2B491D10"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Killustik</w:t>
            </w:r>
          </w:p>
        </w:tc>
        <w:tc>
          <w:tcPr>
            <w:tcW w:w="2117" w:type="dxa"/>
            <w:tcBorders>
              <w:top w:val="single" w:sz="4" w:space="0" w:color="auto"/>
              <w:left w:val="single" w:sz="4" w:space="0" w:color="auto"/>
              <w:bottom w:val="single" w:sz="4" w:space="0" w:color="auto"/>
              <w:right w:val="single" w:sz="4" w:space="0" w:color="auto"/>
            </w:tcBorders>
          </w:tcPr>
          <w:p w14:paraId="2EECC68E" w14:textId="77777777" w:rsidR="00501497" w:rsidRPr="00555C27" w:rsidRDefault="00501497" w:rsidP="00C92F25">
            <w:pPr>
              <w:spacing w:line="276" w:lineRule="auto"/>
              <w:jc w:val="center"/>
              <w:rPr>
                <w:rFonts w:ascii="Times New Roman" w:hAnsi="Times New Roman" w:cs="Times New Roman"/>
                <w:sz w:val="24"/>
                <w:szCs w:val="24"/>
              </w:rPr>
            </w:pPr>
          </w:p>
        </w:tc>
        <w:tc>
          <w:tcPr>
            <w:tcW w:w="2226" w:type="dxa"/>
            <w:gridSpan w:val="2"/>
            <w:tcBorders>
              <w:top w:val="single" w:sz="4" w:space="0" w:color="auto"/>
              <w:left w:val="single" w:sz="4" w:space="0" w:color="auto"/>
              <w:bottom w:val="single" w:sz="4" w:space="0" w:color="auto"/>
              <w:right w:val="single" w:sz="4" w:space="0" w:color="auto"/>
            </w:tcBorders>
          </w:tcPr>
          <w:p w14:paraId="4C8A03F6"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65C6CE0E"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Paekivikild Ø16mm</w:t>
            </w:r>
          </w:p>
        </w:tc>
      </w:tr>
      <w:tr w:rsidR="00501497" w:rsidRPr="00DC0916" w14:paraId="0B27BB1E" w14:textId="77777777" w:rsidTr="00C92F25">
        <w:tc>
          <w:tcPr>
            <w:tcW w:w="2073" w:type="dxa"/>
            <w:tcBorders>
              <w:top w:val="single" w:sz="4" w:space="0" w:color="auto"/>
              <w:left w:val="single" w:sz="4" w:space="0" w:color="auto"/>
              <w:bottom w:val="single" w:sz="4" w:space="0" w:color="auto"/>
              <w:right w:val="single" w:sz="4" w:space="0" w:color="auto"/>
            </w:tcBorders>
            <w:vAlign w:val="center"/>
            <w:hideMark/>
          </w:tcPr>
          <w:p w14:paraId="0B27C1B6"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Sünteetiline kiud</w:t>
            </w:r>
          </w:p>
        </w:tc>
        <w:tc>
          <w:tcPr>
            <w:tcW w:w="2117" w:type="dxa"/>
            <w:tcBorders>
              <w:top w:val="single" w:sz="4" w:space="0" w:color="auto"/>
              <w:left w:val="single" w:sz="4" w:space="0" w:color="auto"/>
              <w:bottom w:val="single" w:sz="4" w:space="0" w:color="auto"/>
              <w:right w:val="single" w:sz="4" w:space="0" w:color="auto"/>
            </w:tcBorders>
          </w:tcPr>
          <w:p w14:paraId="0F3F0A3C" w14:textId="77777777" w:rsidR="00501497" w:rsidRPr="00555C27" w:rsidRDefault="00501497" w:rsidP="00C92F25">
            <w:pPr>
              <w:spacing w:line="276" w:lineRule="auto"/>
              <w:jc w:val="center"/>
              <w:rPr>
                <w:rFonts w:ascii="Times New Roman" w:hAnsi="Times New Roman" w:cs="Times New Roman"/>
                <w:sz w:val="24"/>
                <w:szCs w:val="24"/>
              </w:rPr>
            </w:pPr>
          </w:p>
        </w:tc>
        <w:tc>
          <w:tcPr>
            <w:tcW w:w="2226" w:type="dxa"/>
            <w:gridSpan w:val="2"/>
            <w:tcBorders>
              <w:top w:val="single" w:sz="4" w:space="0" w:color="auto"/>
              <w:left w:val="single" w:sz="4" w:space="0" w:color="auto"/>
              <w:bottom w:val="single" w:sz="4" w:space="0" w:color="auto"/>
              <w:right w:val="single" w:sz="4" w:space="0" w:color="auto"/>
            </w:tcBorders>
          </w:tcPr>
          <w:p w14:paraId="00784C3C"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22114243"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Ei</w:t>
            </w:r>
          </w:p>
        </w:tc>
      </w:tr>
      <w:tr w:rsidR="00501497" w:rsidRPr="00DC0916" w14:paraId="48314084" w14:textId="77777777" w:rsidTr="00C92F25">
        <w:tc>
          <w:tcPr>
            <w:tcW w:w="2073" w:type="dxa"/>
            <w:tcBorders>
              <w:top w:val="single" w:sz="4" w:space="0" w:color="auto"/>
              <w:left w:val="single" w:sz="4" w:space="0" w:color="auto"/>
              <w:bottom w:val="single" w:sz="4" w:space="0" w:color="auto"/>
              <w:right w:val="single" w:sz="4" w:space="0" w:color="auto"/>
            </w:tcBorders>
            <w:vAlign w:val="center"/>
            <w:hideMark/>
          </w:tcPr>
          <w:p w14:paraId="0E42246A" w14:textId="04778AB8"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Kesk</w:t>
            </w:r>
            <w:r w:rsidR="00390A2B">
              <w:rPr>
                <w:rFonts w:ascii="Times New Roman" w:hAnsi="Times New Roman" w:cs="Times New Roman"/>
                <w:sz w:val="24"/>
                <w:szCs w:val="24"/>
              </w:rPr>
              <w:t>k</w:t>
            </w:r>
            <w:r w:rsidRPr="00555C27">
              <w:rPr>
                <w:rFonts w:ascii="Times New Roman" w:hAnsi="Times New Roman" w:cs="Times New Roman"/>
                <w:sz w:val="24"/>
                <w:szCs w:val="24"/>
              </w:rPr>
              <w:t>onnaklass</w:t>
            </w:r>
          </w:p>
        </w:tc>
        <w:tc>
          <w:tcPr>
            <w:tcW w:w="2117" w:type="dxa"/>
            <w:tcBorders>
              <w:top w:val="single" w:sz="4" w:space="0" w:color="auto"/>
              <w:left w:val="single" w:sz="4" w:space="0" w:color="auto"/>
              <w:bottom w:val="single" w:sz="4" w:space="0" w:color="auto"/>
              <w:right w:val="single" w:sz="4" w:space="0" w:color="auto"/>
            </w:tcBorders>
            <w:hideMark/>
          </w:tcPr>
          <w:p w14:paraId="1A7B9C50"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EVS-EN 206-1:2007</w:t>
            </w:r>
          </w:p>
        </w:tc>
        <w:tc>
          <w:tcPr>
            <w:tcW w:w="2226" w:type="dxa"/>
            <w:gridSpan w:val="2"/>
            <w:tcBorders>
              <w:top w:val="single" w:sz="4" w:space="0" w:color="auto"/>
              <w:left w:val="single" w:sz="4" w:space="0" w:color="auto"/>
              <w:bottom w:val="single" w:sz="4" w:space="0" w:color="auto"/>
              <w:right w:val="single" w:sz="4" w:space="0" w:color="auto"/>
            </w:tcBorders>
          </w:tcPr>
          <w:p w14:paraId="132861D3"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0F3D92B1"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XS3</w:t>
            </w:r>
          </w:p>
        </w:tc>
      </w:tr>
      <w:tr w:rsidR="00501497" w:rsidRPr="00DC0916" w14:paraId="6D45A1E7" w14:textId="77777777" w:rsidTr="00C92F25">
        <w:tc>
          <w:tcPr>
            <w:tcW w:w="2073" w:type="dxa"/>
            <w:tcBorders>
              <w:top w:val="single" w:sz="4" w:space="0" w:color="auto"/>
              <w:left w:val="single" w:sz="4" w:space="0" w:color="auto"/>
              <w:bottom w:val="single" w:sz="4" w:space="0" w:color="auto"/>
              <w:right w:val="single" w:sz="4" w:space="0" w:color="auto"/>
            </w:tcBorders>
            <w:vAlign w:val="center"/>
            <w:hideMark/>
          </w:tcPr>
          <w:p w14:paraId="2484F098"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Külmakindluse mark</w:t>
            </w:r>
          </w:p>
        </w:tc>
        <w:tc>
          <w:tcPr>
            <w:tcW w:w="2117" w:type="dxa"/>
            <w:tcBorders>
              <w:top w:val="single" w:sz="4" w:space="0" w:color="auto"/>
              <w:left w:val="single" w:sz="4" w:space="0" w:color="auto"/>
              <w:bottom w:val="single" w:sz="4" w:space="0" w:color="auto"/>
              <w:right w:val="single" w:sz="4" w:space="0" w:color="auto"/>
            </w:tcBorders>
            <w:hideMark/>
          </w:tcPr>
          <w:p w14:paraId="1B0EB0EB" w14:textId="77777777" w:rsidR="00501497" w:rsidRPr="00555C27" w:rsidRDefault="00501497" w:rsidP="00C92F25">
            <w:pPr>
              <w:spacing w:line="276" w:lineRule="auto"/>
              <w:jc w:val="center"/>
              <w:rPr>
                <w:rFonts w:ascii="Times New Roman" w:hAnsi="Times New Roman" w:cs="Times New Roman"/>
                <w:sz w:val="24"/>
                <w:szCs w:val="24"/>
              </w:rPr>
            </w:pPr>
            <w:proofErr w:type="spellStart"/>
            <w:r w:rsidRPr="00555C27">
              <w:rPr>
                <w:rFonts w:ascii="Times New Roman" w:hAnsi="Times New Roman" w:cs="Times New Roman"/>
                <w:sz w:val="24"/>
                <w:szCs w:val="24"/>
              </w:rPr>
              <w:t>SNiP</w:t>
            </w:r>
            <w:proofErr w:type="spellEnd"/>
          </w:p>
        </w:tc>
        <w:tc>
          <w:tcPr>
            <w:tcW w:w="2226" w:type="dxa"/>
            <w:gridSpan w:val="2"/>
            <w:tcBorders>
              <w:top w:val="single" w:sz="4" w:space="0" w:color="auto"/>
              <w:left w:val="single" w:sz="4" w:space="0" w:color="auto"/>
              <w:bottom w:val="single" w:sz="4" w:space="0" w:color="auto"/>
              <w:right w:val="single" w:sz="4" w:space="0" w:color="auto"/>
            </w:tcBorders>
          </w:tcPr>
          <w:p w14:paraId="1DA5D59B"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7E00518E"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F100</w:t>
            </w:r>
          </w:p>
        </w:tc>
      </w:tr>
      <w:tr w:rsidR="00501497" w:rsidRPr="00DC0916" w14:paraId="2837F72A" w14:textId="77777777" w:rsidTr="00C92F25">
        <w:tc>
          <w:tcPr>
            <w:tcW w:w="2073" w:type="dxa"/>
            <w:tcBorders>
              <w:top w:val="single" w:sz="4" w:space="0" w:color="auto"/>
              <w:left w:val="single" w:sz="4" w:space="0" w:color="auto"/>
              <w:bottom w:val="single" w:sz="4" w:space="0" w:color="auto"/>
              <w:right w:val="single" w:sz="4" w:space="0" w:color="auto"/>
            </w:tcBorders>
            <w:vAlign w:val="center"/>
            <w:hideMark/>
          </w:tcPr>
          <w:p w14:paraId="23611BB9"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Töödeldavusklass</w:t>
            </w:r>
          </w:p>
        </w:tc>
        <w:tc>
          <w:tcPr>
            <w:tcW w:w="2117" w:type="dxa"/>
            <w:tcBorders>
              <w:top w:val="single" w:sz="4" w:space="0" w:color="auto"/>
              <w:left w:val="single" w:sz="4" w:space="0" w:color="auto"/>
              <w:bottom w:val="single" w:sz="4" w:space="0" w:color="auto"/>
              <w:right w:val="single" w:sz="4" w:space="0" w:color="auto"/>
            </w:tcBorders>
          </w:tcPr>
          <w:p w14:paraId="5F7144F9" w14:textId="77777777" w:rsidR="00501497" w:rsidRPr="00555C27" w:rsidRDefault="00501497" w:rsidP="00C92F25">
            <w:pPr>
              <w:spacing w:line="276" w:lineRule="auto"/>
              <w:jc w:val="center"/>
              <w:rPr>
                <w:rFonts w:ascii="Times New Roman" w:hAnsi="Times New Roman" w:cs="Times New Roman"/>
                <w:sz w:val="24"/>
                <w:szCs w:val="24"/>
              </w:rPr>
            </w:pPr>
          </w:p>
        </w:tc>
        <w:tc>
          <w:tcPr>
            <w:tcW w:w="2226" w:type="dxa"/>
            <w:gridSpan w:val="2"/>
            <w:tcBorders>
              <w:top w:val="single" w:sz="4" w:space="0" w:color="auto"/>
              <w:left w:val="single" w:sz="4" w:space="0" w:color="auto"/>
              <w:bottom w:val="single" w:sz="4" w:space="0" w:color="auto"/>
              <w:right w:val="single" w:sz="4" w:space="0" w:color="auto"/>
            </w:tcBorders>
          </w:tcPr>
          <w:p w14:paraId="176FEA36" w14:textId="77777777" w:rsidR="00501497" w:rsidRPr="00555C27" w:rsidRDefault="00501497" w:rsidP="00C92F25">
            <w:pPr>
              <w:spacing w:line="276" w:lineRule="auto"/>
              <w:jc w:val="center"/>
              <w:rPr>
                <w:rFonts w:ascii="Times New Roman" w:hAnsi="Times New Roman" w:cs="Times New Roman"/>
                <w:sz w:val="24"/>
                <w:szCs w:val="24"/>
              </w:rPr>
            </w:pPr>
          </w:p>
        </w:tc>
        <w:tc>
          <w:tcPr>
            <w:tcW w:w="2351" w:type="dxa"/>
            <w:gridSpan w:val="2"/>
            <w:tcBorders>
              <w:top w:val="single" w:sz="4" w:space="0" w:color="auto"/>
              <w:left w:val="single" w:sz="4" w:space="0" w:color="auto"/>
              <w:bottom w:val="single" w:sz="4" w:space="0" w:color="auto"/>
              <w:right w:val="single" w:sz="4" w:space="0" w:color="auto"/>
            </w:tcBorders>
            <w:hideMark/>
          </w:tcPr>
          <w:p w14:paraId="3B78E6B8"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S2</w:t>
            </w:r>
          </w:p>
        </w:tc>
      </w:tr>
      <w:tr w:rsidR="00501497" w:rsidRPr="00DC0916" w14:paraId="06CF4F95" w14:textId="77777777" w:rsidTr="00C92F25">
        <w:tc>
          <w:tcPr>
            <w:tcW w:w="2073" w:type="dxa"/>
            <w:vMerge w:val="restart"/>
            <w:tcBorders>
              <w:top w:val="single" w:sz="4" w:space="0" w:color="auto"/>
              <w:left w:val="single" w:sz="4" w:space="0" w:color="auto"/>
              <w:bottom w:val="single" w:sz="4" w:space="0" w:color="auto"/>
              <w:right w:val="single" w:sz="4" w:space="0" w:color="auto"/>
            </w:tcBorders>
            <w:vAlign w:val="center"/>
            <w:hideMark/>
          </w:tcPr>
          <w:p w14:paraId="0611C354"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Armatuurvõrk</w:t>
            </w:r>
          </w:p>
        </w:tc>
        <w:tc>
          <w:tcPr>
            <w:tcW w:w="2117" w:type="dxa"/>
            <w:tcBorders>
              <w:top w:val="single" w:sz="4" w:space="0" w:color="auto"/>
              <w:left w:val="single" w:sz="4" w:space="0" w:color="auto"/>
              <w:bottom w:val="single" w:sz="4" w:space="0" w:color="auto"/>
              <w:right w:val="single" w:sz="4" w:space="0" w:color="auto"/>
            </w:tcBorders>
            <w:hideMark/>
          </w:tcPr>
          <w:p w14:paraId="727F226A"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SFS 1257</w:t>
            </w:r>
          </w:p>
        </w:tc>
        <w:tc>
          <w:tcPr>
            <w:tcW w:w="1343" w:type="dxa"/>
            <w:tcBorders>
              <w:top w:val="single" w:sz="4" w:space="0" w:color="auto"/>
              <w:left w:val="single" w:sz="4" w:space="0" w:color="auto"/>
              <w:bottom w:val="single" w:sz="4" w:space="0" w:color="auto"/>
              <w:right w:val="single" w:sz="4" w:space="0" w:color="auto"/>
            </w:tcBorders>
          </w:tcPr>
          <w:p w14:paraId="12581F7E" w14:textId="77777777" w:rsidR="00501497" w:rsidRPr="00555C27" w:rsidRDefault="00501497" w:rsidP="00C92F25">
            <w:pPr>
              <w:spacing w:line="276" w:lineRule="auto"/>
              <w:jc w:val="center"/>
              <w:rPr>
                <w:rFonts w:ascii="Times New Roman" w:hAnsi="Times New Roman" w:cs="Times New Roman"/>
                <w:sz w:val="24"/>
                <w:szCs w:val="24"/>
              </w:rPr>
            </w:pPr>
          </w:p>
        </w:tc>
        <w:tc>
          <w:tcPr>
            <w:tcW w:w="883" w:type="dxa"/>
            <w:tcBorders>
              <w:top w:val="single" w:sz="4" w:space="0" w:color="auto"/>
              <w:left w:val="single" w:sz="4" w:space="0" w:color="auto"/>
              <w:bottom w:val="single" w:sz="4" w:space="0" w:color="auto"/>
              <w:right w:val="single" w:sz="4" w:space="0" w:color="auto"/>
            </w:tcBorders>
          </w:tcPr>
          <w:p w14:paraId="59BCD64D" w14:textId="77777777" w:rsidR="00501497" w:rsidRPr="00555C27" w:rsidRDefault="00501497" w:rsidP="00C92F25">
            <w:pPr>
              <w:spacing w:line="276" w:lineRule="auto"/>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14:paraId="3C762449"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B 500 A</w:t>
            </w:r>
          </w:p>
        </w:tc>
        <w:tc>
          <w:tcPr>
            <w:tcW w:w="883" w:type="dxa"/>
            <w:tcBorders>
              <w:top w:val="single" w:sz="4" w:space="0" w:color="auto"/>
              <w:left w:val="single" w:sz="4" w:space="0" w:color="auto"/>
              <w:bottom w:val="single" w:sz="4" w:space="0" w:color="auto"/>
              <w:right w:val="single" w:sz="4" w:space="0" w:color="auto"/>
            </w:tcBorders>
            <w:hideMark/>
          </w:tcPr>
          <w:p w14:paraId="1B5AD5F8"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Ø5mm</w:t>
            </w:r>
          </w:p>
        </w:tc>
      </w:tr>
      <w:tr w:rsidR="00501497" w:rsidRPr="00DC0916" w14:paraId="7F3AFC32" w14:textId="77777777" w:rsidTr="00C92F25">
        <w:tc>
          <w:tcPr>
            <w:tcW w:w="0" w:type="auto"/>
            <w:vMerge/>
            <w:tcBorders>
              <w:top w:val="single" w:sz="4" w:space="0" w:color="auto"/>
              <w:left w:val="single" w:sz="4" w:space="0" w:color="auto"/>
              <w:bottom w:val="single" w:sz="4" w:space="0" w:color="auto"/>
              <w:right w:val="single" w:sz="4" w:space="0" w:color="auto"/>
            </w:tcBorders>
            <w:vAlign w:val="center"/>
            <w:hideMark/>
          </w:tcPr>
          <w:p w14:paraId="5A2CBB5A" w14:textId="77777777" w:rsidR="00501497" w:rsidRPr="00555C27" w:rsidRDefault="00501497" w:rsidP="00C92F25">
            <w:pPr>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hideMark/>
          </w:tcPr>
          <w:p w14:paraId="011C5CB1"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DIN 488</w:t>
            </w:r>
          </w:p>
        </w:tc>
        <w:tc>
          <w:tcPr>
            <w:tcW w:w="1343" w:type="dxa"/>
            <w:tcBorders>
              <w:top w:val="single" w:sz="4" w:space="0" w:color="auto"/>
              <w:left w:val="single" w:sz="4" w:space="0" w:color="auto"/>
              <w:bottom w:val="single" w:sz="4" w:space="0" w:color="auto"/>
              <w:right w:val="single" w:sz="4" w:space="0" w:color="auto"/>
            </w:tcBorders>
          </w:tcPr>
          <w:p w14:paraId="381CA27B" w14:textId="77777777" w:rsidR="00501497" w:rsidRPr="00555C27" w:rsidRDefault="00501497" w:rsidP="00C92F25">
            <w:pPr>
              <w:spacing w:line="276" w:lineRule="auto"/>
              <w:jc w:val="center"/>
              <w:rPr>
                <w:rFonts w:ascii="Times New Roman" w:hAnsi="Times New Roman" w:cs="Times New Roman"/>
                <w:sz w:val="24"/>
                <w:szCs w:val="24"/>
              </w:rPr>
            </w:pPr>
          </w:p>
        </w:tc>
        <w:tc>
          <w:tcPr>
            <w:tcW w:w="883" w:type="dxa"/>
            <w:tcBorders>
              <w:top w:val="single" w:sz="4" w:space="0" w:color="auto"/>
              <w:left w:val="single" w:sz="4" w:space="0" w:color="auto"/>
              <w:bottom w:val="single" w:sz="4" w:space="0" w:color="auto"/>
              <w:right w:val="single" w:sz="4" w:space="0" w:color="auto"/>
            </w:tcBorders>
          </w:tcPr>
          <w:p w14:paraId="3D921AA8" w14:textId="77777777" w:rsidR="00501497" w:rsidRPr="00555C27" w:rsidRDefault="00501497" w:rsidP="00C92F25">
            <w:pPr>
              <w:spacing w:line="276" w:lineRule="auto"/>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14:paraId="29157966" w14:textId="77777777" w:rsidR="00501497" w:rsidRPr="00555C27" w:rsidRDefault="00501497" w:rsidP="00C92F25">
            <w:pPr>
              <w:spacing w:line="276" w:lineRule="auto"/>
              <w:jc w:val="center"/>
              <w:rPr>
                <w:rFonts w:ascii="Times New Roman" w:hAnsi="Times New Roman" w:cs="Times New Roman"/>
                <w:sz w:val="24"/>
                <w:szCs w:val="24"/>
              </w:rPr>
            </w:pPr>
            <w:proofErr w:type="spellStart"/>
            <w:r w:rsidRPr="00555C27">
              <w:rPr>
                <w:rFonts w:ascii="Times New Roman" w:hAnsi="Times New Roman" w:cs="Times New Roman"/>
                <w:sz w:val="24"/>
                <w:szCs w:val="24"/>
              </w:rPr>
              <w:t>Bst</w:t>
            </w:r>
            <w:proofErr w:type="spellEnd"/>
            <w:r w:rsidRPr="00555C27">
              <w:rPr>
                <w:rFonts w:ascii="Times New Roman" w:hAnsi="Times New Roman" w:cs="Times New Roman"/>
                <w:sz w:val="24"/>
                <w:szCs w:val="24"/>
              </w:rPr>
              <w:t xml:space="preserve"> 500 M</w:t>
            </w:r>
          </w:p>
        </w:tc>
        <w:tc>
          <w:tcPr>
            <w:tcW w:w="883" w:type="dxa"/>
            <w:tcBorders>
              <w:top w:val="single" w:sz="4" w:space="0" w:color="auto"/>
              <w:left w:val="single" w:sz="4" w:space="0" w:color="auto"/>
              <w:bottom w:val="single" w:sz="4" w:space="0" w:color="auto"/>
              <w:right w:val="single" w:sz="4" w:space="0" w:color="auto"/>
            </w:tcBorders>
            <w:hideMark/>
          </w:tcPr>
          <w:p w14:paraId="37DEF3C7"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Ø5mm</w:t>
            </w:r>
          </w:p>
        </w:tc>
      </w:tr>
      <w:tr w:rsidR="00501497" w:rsidRPr="00DC0916" w14:paraId="357E85F7" w14:textId="77777777" w:rsidTr="00C92F25">
        <w:tc>
          <w:tcPr>
            <w:tcW w:w="2073" w:type="dxa"/>
            <w:tcBorders>
              <w:top w:val="single" w:sz="4" w:space="0" w:color="auto"/>
              <w:left w:val="single" w:sz="4" w:space="0" w:color="auto"/>
              <w:bottom w:val="single" w:sz="4" w:space="0" w:color="auto"/>
              <w:right w:val="single" w:sz="4" w:space="0" w:color="auto"/>
            </w:tcBorders>
            <w:vAlign w:val="center"/>
          </w:tcPr>
          <w:p w14:paraId="14EA0161" w14:textId="77777777" w:rsidR="00501497" w:rsidRPr="00555C27" w:rsidRDefault="00501497" w:rsidP="00C92F25">
            <w:pPr>
              <w:spacing w:line="276" w:lineRule="auto"/>
              <w:jc w:val="center"/>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hideMark/>
          </w:tcPr>
          <w:p w14:paraId="70439969"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GOST 5781-80</w:t>
            </w:r>
          </w:p>
        </w:tc>
        <w:tc>
          <w:tcPr>
            <w:tcW w:w="1343" w:type="dxa"/>
            <w:tcBorders>
              <w:top w:val="single" w:sz="4" w:space="0" w:color="auto"/>
              <w:left w:val="single" w:sz="4" w:space="0" w:color="auto"/>
              <w:bottom w:val="single" w:sz="4" w:space="0" w:color="auto"/>
              <w:right w:val="single" w:sz="4" w:space="0" w:color="auto"/>
            </w:tcBorders>
          </w:tcPr>
          <w:p w14:paraId="6C6153AB" w14:textId="77777777" w:rsidR="00501497" w:rsidRPr="00555C27" w:rsidRDefault="00501497" w:rsidP="00C92F25">
            <w:pPr>
              <w:spacing w:line="276" w:lineRule="auto"/>
              <w:jc w:val="center"/>
              <w:rPr>
                <w:rFonts w:ascii="Times New Roman" w:hAnsi="Times New Roman" w:cs="Times New Roman"/>
                <w:sz w:val="24"/>
                <w:szCs w:val="24"/>
              </w:rPr>
            </w:pPr>
          </w:p>
        </w:tc>
        <w:tc>
          <w:tcPr>
            <w:tcW w:w="883" w:type="dxa"/>
            <w:tcBorders>
              <w:top w:val="single" w:sz="4" w:space="0" w:color="auto"/>
              <w:left w:val="single" w:sz="4" w:space="0" w:color="auto"/>
              <w:bottom w:val="single" w:sz="4" w:space="0" w:color="auto"/>
              <w:right w:val="single" w:sz="4" w:space="0" w:color="auto"/>
            </w:tcBorders>
          </w:tcPr>
          <w:p w14:paraId="6CD3B124" w14:textId="77777777" w:rsidR="00501497" w:rsidRPr="00555C27" w:rsidRDefault="00501497" w:rsidP="00C92F25">
            <w:pPr>
              <w:spacing w:line="276" w:lineRule="auto"/>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14:paraId="103FB32F"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A-III</w:t>
            </w:r>
          </w:p>
        </w:tc>
        <w:tc>
          <w:tcPr>
            <w:tcW w:w="883" w:type="dxa"/>
            <w:tcBorders>
              <w:top w:val="single" w:sz="4" w:space="0" w:color="auto"/>
              <w:left w:val="single" w:sz="4" w:space="0" w:color="auto"/>
              <w:bottom w:val="single" w:sz="4" w:space="0" w:color="auto"/>
              <w:right w:val="single" w:sz="4" w:space="0" w:color="auto"/>
            </w:tcBorders>
            <w:hideMark/>
          </w:tcPr>
          <w:p w14:paraId="76C9C459" w14:textId="77777777" w:rsidR="00501497" w:rsidRPr="00555C27" w:rsidRDefault="00501497" w:rsidP="00C92F25">
            <w:pPr>
              <w:spacing w:line="276" w:lineRule="auto"/>
              <w:jc w:val="center"/>
              <w:rPr>
                <w:rFonts w:ascii="Times New Roman" w:hAnsi="Times New Roman" w:cs="Times New Roman"/>
                <w:sz w:val="24"/>
                <w:szCs w:val="24"/>
              </w:rPr>
            </w:pPr>
            <w:r w:rsidRPr="00555C27">
              <w:rPr>
                <w:rFonts w:ascii="Times New Roman" w:hAnsi="Times New Roman" w:cs="Times New Roman"/>
                <w:sz w:val="24"/>
                <w:szCs w:val="24"/>
              </w:rPr>
              <w:t>Ø5mm</w:t>
            </w:r>
          </w:p>
        </w:tc>
      </w:tr>
    </w:tbl>
    <w:p w14:paraId="0E511C09" w14:textId="77777777" w:rsidR="001F34EC" w:rsidRDefault="001F34EC" w:rsidP="00211237">
      <w:pPr>
        <w:spacing w:after="0"/>
        <w:jc w:val="both"/>
        <w:rPr>
          <w:rFonts w:ascii="Times New Roman" w:hAnsi="Times New Roman" w:cs="Times New Roman"/>
          <w:sz w:val="24"/>
          <w:szCs w:val="24"/>
        </w:rPr>
      </w:pPr>
    </w:p>
    <w:p w14:paraId="08A0467A" w14:textId="77777777" w:rsidR="001F34EC" w:rsidRPr="00D451F2" w:rsidRDefault="001F34EC" w:rsidP="00211237">
      <w:pPr>
        <w:spacing w:after="0"/>
        <w:jc w:val="both"/>
        <w:rPr>
          <w:rFonts w:ascii="Times New Roman" w:hAnsi="Times New Roman" w:cs="Times New Roman"/>
          <w:sz w:val="24"/>
          <w:szCs w:val="24"/>
        </w:rPr>
      </w:pPr>
    </w:p>
    <w:p w14:paraId="0A52029B" w14:textId="49E7CB73" w:rsidR="00E1260B" w:rsidRPr="0034372B" w:rsidRDefault="00D451F2" w:rsidP="0034372B">
      <w:pPr>
        <w:spacing w:after="0"/>
        <w:jc w:val="both"/>
        <w:rPr>
          <w:rFonts w:ascii="Times New Roman" w:hAnsi="Times New Roman" w:cs="Times New Roman"/>
          <w:sz w:val="24"/>
          <w:szCs w:val="24"/>
        </w:rPr>
      </w:pPr>
      <w:r w:rsidRPr="0034372B">
        <w:rPr>
          <w:rFonts w:ascii="Times New Roman" w:hAnsi="Times New Roman" w:cs="Times New Roman"/>
          <w:sz w:val="24"/>
          <w:szCs w:val="24"/>
        </w:rPr>
        <w:t>Pakku</w:t>
      </w:r>
      <w:r w:rsidR="00BA372C" w:rsidRPr="0034372B">
        <w:rPr>
          <w:rFonts w:ascii="Times New Roman" w:hAnsi="Times New Roman" w:cs="Times New Roman"/>
          <w:sz w:val="24"/>
          <w:szCs w:val="24"/>
        </w:rPr>
        <w:t xml:space="preserve">ja peab eelnevalt </w:t>
      </w:r>
      <w:r w:rsidR="00412E3B" w:rsidRPr="0034372B">
        <w:rPr>
          <w:rFonts w:ascii="Times New Roman" w:hAnsi="Times New Roman" w:cs="Times New Roman"/>
          <w:sz w:val="24"/>
          <w:szCs w:val="24"/>
        </w:rPr>
        <w:t xml:space="preserve">tutvuma objektiga ja arvestama </w:t>
      </w:r>
      <w:r w:rsidR="0068406F" w:rsidRPr="0034372B">
        <w:rPr>
          <w:rFonts w:ascii="Times New Roman" w:hAnsi="Times New Roman" w:cs="Times New Roman"/>
          <w:sz w:val="24"/>
          <w:szCs w:val="24"/>
        </w:rPr>
        <w:t>kõik tööks vajaliku</w:t>
      </w:r>
      <w:r w:rsidRPr="0034372B">
        <w:rPr>
          <w:rFonts w:ascii="Times New Roman" w:hAnsi="Times New Roman" w:cs="Times New Roman"/>
          <w:sz w:val="24"/>
          <w:szCs w:val="24"/>
        </w:rPr>
        <w:t>, et tagada soovitud tulemus.</w:t>
      </w:r>
      <w:r w:rsidR="00E1260B" w:rsidRPr="0034372B">
        <w:rPr>
          <w:rFonts w:ascii="Times New Roman" w:hAnsi="Times New Roman" w:cs="Times New Roman"/>
          <w:sz w:val="24"/>
          <w:szCs w:val="24"/>
        </w:rPr>
        <w:t xml:space="preserve"> </w:t>
      </w:r>
      <w:r w:rsidR="00617303" w:rsidRPr="0034372B">
        <w:rPr>
          <w:rFonts w:ascii="Times New Roman" w:hAnsi="Times New Roman" w:cs="Times New Roman"/>
          <w:sz w:val="24"/>
          <w:szCs w:val="24"/>
        </w:rPr>
        <w:t>Tehnilises kirjelduses</w:t>
      </w:r>
      <w:r w:rsidR="00E1260B" w:rsidRPr="0034372B">
        <w:rPr>
          <w:rFonts w:ascii="Times New Roman" w:hAnsi="Times New Roman" w:cs="Times New Roman"/>
          <w:sz w:val="24"/>
          <w:szCs w:val="24"/>
        </w:rPr>
        <w:t xml:space="preserve"> toodud tööde loetelud on hinnangulised ning ei pruugi sisaldada detailselt kõiki tulemuse saavutamiseks vajalikke töid, millega pakkuja peab arvestama. Kui tööde tegemiseks on vajalikud tehnilises kirjelduses mittetoodud materja</w:t>
      </w:r>
      <w:r w:rsidR="00CD69C5">
        <w:rPr>
          <w:rFonts w:ascii="Times New Roman" w:hAnsi="Times New Roman" w:cs="Times New Roman"/>
          <w:sz w:val="24"/>
          <w:szCs w:val="24"/>
        </w:rPr>
        <w:t>lid või tööd,</w:t>
      </w:r>
      <w:r w:rsidR="00E1260B" w:rsidRPr="0034372B">
        <w:rPr>
          <w:rFonts w:ascii="Times New Roman" w:hAnsi="Times New Roman" w:cs="Times New Roman"/>
          <w:sz w:val="24"/>
          <w:szCs w:val="24"/>
        </w:rPr>
        <w:t xml:space="preserve"> kuuluvad ka need tööde koosseisu. </w:t>
      </w:r>
    </w:p>
    <w:p w14:paraId="073ABB0B" w14:textId="77777777" w:rsidR="00E1260B" w:rsidRDefault="00E1260B" w:rsidP="0034372B">
      <w:pPr>
        <w:spacing w:after="0"/>
        <w:jc w:val="both"/>
        <w:rPr>
          <w:rFonts w:ascii="Times New Roman" w:hAnsi="Times New Roman" w:cs="Times New Roman"/>
          <w:sz w:val="24"/>
          <w:szCs w:val="24"/>
        </w:rPr>
      </w:pPr>
    </w:p>
    <w:p w14:paraId="5CE73057" w14:textId="1F5C0277" w:rsidR="005B3BCE" w:rsidRDefault="005B3BCE" w:rsidP="0034372B">
      <w:pPr>
        <w:spacing w:after="0"/>
        <w:jc w:val="both"/>
        <w:rPr>
          <w:rFonts w:ascii="Times New Roman" w:hAnsi="Times New Roman" w:cs="Times New Roman"/>
          <w:sz w:val="24"/>
          <w:szCs w:val="24"/>
        </w:rPr>
      </w:pPr>
      <w:r>
        <w:rPr>
          <w:rFonts w:ascii="Times New Roman" w:hAnsi="Times New Roman" w:cs="Times New Roman"/>
          <w:sz w:val="24"/>
          <w:szCs w:val="24"/>
        </w:rPr>
        <w:t xml:space="preserve">Töövõtja peab arvestama, et </w:t>
      </w:r>
      <w:r w:rsidR="007F2B7C">
        <w:rPr>
          <w:rFonts w:ascii="Times New Roman" w:hAnsi="Times New Roman" w:cs="Times New Roman"/>
          <w:sz w:val="24"/>
          <w:szCs w:val="24"/>
        </w:rPr>
        <w:t xml:space="preserve">objekt asub </w:t>
      </w:r>
      <w:r w:rsidR="007F2B7C" w:rsidRPr="007F2B7C">
        <w:rPr>
          <w:rFonts w:ascii="Times New Roman" w:hAnsi="Times New Roman" w:cs="Times New Roman"/>
          <w:sz w:val="24"/>
          <w:szCs w:val="24"/>
        </w:rPr>
        <w:t>Elva maastikukaitseala</w:t>
      </w:r>
      <w:r w:rsidR="007F2B7C">
        <w:rPr>
          <w:rFonts w:ascii="Times New Roman" w:hAnsi="Times New Roman" w:cs="Times New Roman"/>
          <w:sz w:val="24"/>
          <w:szCs w:val="24"/>
        </w:rPr>
        <w:t>l ning rekonstrueerimistöödega ei tohi kahjustada</w:t>
      </w:r>
      <w:r w:rsidR="00204329">
        <w:rPr>
          <w:rFonts w:ascii="Times New Roman" w:hAnsi="Times New Roman" w:cs="Times New Roman"/>
          <w:sz w:val="24"/>
          <w:szCs w:val="24"/>
        </w:rPr>
        <w:t xml:space="preserve"> looduslikku keskkonda. </w:t>
      </w:r>
    </w:p>
    <w:p w14:paraId="0A041E93" w14:textId="194AA20F" w:rsidR="00512398" w:rsidRPr="00512398" w:rsidRDefault="00512398" w:rsidP="0034372B">
      <w:pPr>
        <w:spacing w:after="0"/>
        <w:jc w:val="both"/>
        <w:rPr>
          <w:rFonts w:ascii="Times New Roman" w:hAnsi="Times New Roman" w:cs="Times New Roman"/>
          <w:color w:val="0070C0"/>
          <w:sz w:val="24"/>
          <w:szCs w:val="24"/>
        </w:rPr>
      </w:pPr>
      <w:hyperlink r:id="rId9" w:history="1">
        <w:r w:rsidRPr="00512398">
          <w:rPr>
            <w:rStyle w:val="Hperlink"/>
            <w:rFonts w:ascii="Times New Roman" w:hAnsi="Times New Roman" w:cs="Times New Roman"/>
            <w:color w:val="0070C0"/>
            <w:sz w:val="24"/>
            <w:szCs w:val="24"/>
          </w:rPr>
          <w:t>Elva maastikukaitseala moodustamine ja kaitse-eeskiri1</w:t>
        </w:r>
      </w:hyperlink>
    </w:p>
    <w:p w14:paraId="0CA4B7B3" w14:textId="77777777" w:rsidR="00204329" w:rsidRPr="00E1260B" w:rsidRDefault="00204329" w:rsidP="0034372B">
      <w:pPr>
        <w:spacing w:after="0"/>
        <w:jc w:val="both"/>
        <w:rPr>
          <w:rFonts w:ascii="Times New Roman" w:hAnsi="Times New Roman" w:cs="Times New Roman"/>
          <w:sz w:val="24"/>
          <w:szCs w:val="24"/>
        </w:rPr>
      </w:pPr>
    </w:p>
    <w:p w14:paraId="0851AD27" w14:textId="22A820DF" w:rsidR="00283C32" w:rsidRPr="00283C32" w:rsidRDefault="00456732" w:rsidP="0034372B">
      <w:pPr>
        <w:spacing w:after="0"/>
        <w:jc w:val="both"/>
        <w:rPr>
          <w:rFonts w:ascii="Times New Roman" w:hAnsi="Times New Roman" w:cs="Times New Roman"/>
          <w:sz w:val="24"/>
          <w:szCs w:val="24"/>
        </w:rPr>
      </w:pPr>
      <w:r w:rsidRPr="00030723">
        <w:rPr>
          <w:rFonts w:ascii="Times New Roman" w:hAnsi="Times New Roman" w:cs="Times New Roman"/>
          <w:sz w:val="24"/>
          <w:szCs w:val="24"/>
        </w:rPr>
        <w:lastRenderedPageBreak/>
        <w:t>Ehitustööd tuleb organiseerida selliselt, et töö toimuks tööfrondi olemasolul pidevalt ja võimalikult minimaalse perioodi jooksul</w:t>
      </w:r>
      <w:r>
        <w:rPr>
          <w:rFonts w:ascii="Times New Roman" w:hAnsi="Times New Roman" w:cs="Times New Roman"/>
          <w:sz w:val="24"/>
          <w:szCs w:val="24"/>
        </w:rPr>
        <w:t xml:space="preserve">. </w:t>
      </w:r>
      <w:r w:rsidR="00E91913" w:rsidRPr="00E91913">
        <w:rPr>
          <w:rFonts w:ascii="Times New Roman" w:hAnsi="Times New Roman" w:cs="Times New Roman"/>
          <w:sz w:val="24"/>
          <w:szCs w:val="24"/>
        </w:rPr>
        <w:t>Töövõtja peab leidma vajalikud ladustusplatsid ehituseks vajalike materjalide hoidmiseks, ning katma kõik sellega kaasnevad kulud</w:t>
      </w:r>
      <w:r w:rsidR="00F861B8">
        <w:rPr>
          <w:rFonts w:ascii="Times New Roman" w:hAnsi="Times New Roman" w:cs="Times New Roman"/>
          <w:sz w:val="24"/>
          <w:szCs w:val="24"/>
        </w:rPr>
        <w:t xml:space="preserve">. </w:t>
      </w:r>
      <w:r w:rsidR="00D756FE" w:rsidRPr="00D756FE">
        <w:rPr>
          <w:rFonts w:ascii="Times New Roman" w:hAnsi="Times New Roman" w:cs="Times New Roman"/>
          <w:sz w:val="24"/>
          <w:szCs w:val="24"/>
        </w:rPr>
        <w:t xml:space="preserve">Töövõtja peab enne objektil töödega alustamist fikseerima objektile juurdepääsuteede ja ehitustranspordi liiklemise koridoride seisukorra, külgnevate alade heakorra </w:t>
      </w:r>
      <w:r w:rsidR="00283C32" w:rsidRPr="00283C32">
        <w:rPr>
          <w:rFonts w:ascii="Times New Roman" w:hAnsi="Times New Roman" w:cs="Times New Roman"/>
          <w:sz w:val="24"/>
          <w:szCs w:val="24"/>
        </w:rPr>
        <w:t>Töövõtja ja vastutab ehitusplatsil väärtuste säilimise eest kuni objekti lõpliku üleandmiseni Tellijale. Sealhulgas vastutab Töövõtja:</w:t>
      </w:r>
    </w:p>
    <w:p w14:paraId="406C6099" w14:textId="2370DE2B" w:rsidR="00283C32" w:rsidRPr="0034372B" w:rsidRDefault="00283C32" w:rsidP="0034372B">
      <w:pPr>
        <w:pStyle w:val="Loendilik"/>
        <w:numPr>
          <w:ilvl w:val="0"/>
          <w:numId w:val="14"/>
        </w:numPr>
        <w:spacing w:after="0"/>
        <w:ind w:left="1134" w:hanging="567"/>
        <w:jc w:val="both"/>
        <w:rPr>
          <w:rFonts w:ascii="Times New Roman" w:hAnsi="Times New Roman" w:cs="Times New Roman"/>
          <w:sz w:val="24"/>
          <w:szCs w:val="24"/>
        </w:rPr>
      </w:pPr>
      <w:r w:rsidRPr="0034372B">
        <w:rPr>
          <w:rFonts w:ascii="Times New Roman" w:hAnsi="Times New Roman" w:cs="Times New Roman"/>
          <w:sz w:val="24"/>
          <w:szCs w:val="24"/>
        </w:rPr>
        <w:t>ehitusobjektil olemasolevate Hankija vara (va utiliseerimisele kuuluv vara) säilimise eest;</w:t>
      </w:r>
    </w:p>
    <w:p w14:paraId="18C2A699" w14:textId="1DD794B8" w:rsidR="00283C32" w:rsidRPr="0034372B" w:rsidRDefault="00283C32" w:rsidP="0034372B">
      <w:pPr>
        <w:pStyle w:val="Loendilik"/>
        <w:numPr>
          <w:ilvl w:val="0"/>
          <w:numId w:val="14"/>
        </w:numPr>
        <w:spacing w:after="0"/>
        <w:ind w:left="1134" w:hanging="567"/>
        <w:jc w:val="both"/>
        <w:rPr>
          <w:rFonts w:ascii="Times New Roman" w:hAnsi="Times New Roman" w:cs="Times New Roman"/>
          <w:sz w:val="24"/>
          <w:szCs w:val="24"/>
        </w:rPr>
      </w:pPr>
      <w:r w:rsidRPr="0034372B">
        <w:rPr>
          <w:rFonts w:ascii="Times New Roman" w:hAnsi="Times New Roman" w:cs="Times New Roman"/>
          <w:sz w:val="24"/>
          <w:szCs w:val="24"/>
        </w:rPr>
        <w:t>töökaitse, ohutuse j</w:t>
      </w:r>
      <w:r w:rsidR="006B107D" w:rsidRPr="0034372B">
        <w:rPr>
          <w:rFonts w:ascii="Times New Roman" w:hAnsi="Times New Roman" w:cs="Times New Roman"/>
          <w:sz w:val="24"/>
          <w:szCs w:val="24"/>
        </w:rPr>
        <w:t xml:space="preserve">ms </w:t>
      </w:r>
      <w:r w:rsidRPr="0034372B">
        <w:rPr>
          <w:rFonts w:ascii="Times New Roman" w:hAnsi="Times New Roman" w:cs="Times New Roman"/>
          <w:sz w:val="24"/>
          <w:szCs w:val="24"/>
        </w:rPr>
        <w:t>nõuete korraldamise ja täitmise eest ehitusobjektil;</w:t>
      </w:r>
    </w:p>
    <w:p w14:paraId="3554F452" w14:textId="5ABA9CB3" w:rsidR="0046541C" w:rsidRDefault="00283C32" w:rsidP="0034372B">
      <w:pPr>
        <w:pStyle w:val="Loendilik"/>
        <w:numPr>
          <w:ilvl w:val="0"/>
          <w:numId w:val="14"/>
        </w:numPr>
        <w:spacing w:after="0"/>
        <w:ind w:left="1134" w:hanging="567"/>
        <w:jc w:val="both"/>
        <w:rPr>
          <w:rFonts w:ascii="Times New Roman" w:hAnsi="Times New Roman" w:cs="Times New Roman"/>
          <w:sz w:val="24"/>
          <w:szCs w:val="24"/>
        </w:rPr>
      </w:pPr>
      <w:r w:rsidRPr="0034372B">
        <w:rPr>
          <w:rFonts w:ascii="Times New Roman" w:hAnsi="Times New Roman" w:cs="Times New Roman"/>
          <w:sz w:val="24"/>
          <w:szCs w:val="24"/>
        </w:rPr>
        <w:t>enda või alltöövõtjate süülise tegevusega (tegevusetusega) põhjustatud kahjude eest</w:t>
      </w:r>
      <w:r w:rsidR="0034372B" w:rsidRPr="0034372B">
        <w:rPr>
          <w:rFonts w:ascii="Times New Roman" w:hAnsi="Times New Roman" w:cs="Times New Roman"/>
          <w:sz w:val="24"/>
          <w:szCs w:val="24"/>
        </w:rPr>
        <w:t>.</w:t>
      </w:r>
    </w:p>
    <w:p w14:paraId="324A9A89" w14:textId="77777777" w:rsidR="00C32ED7" w:rsidRDefault="00C32ED7" w:rsidP="00C32ED7">
      <w:pPr>
        <w:pStyle w:val="Loendilik"/>
        <w:spacing w:after="0"/>
        <w:ind w:left="1134"/>
        <w:jc w:val="both"/>
        <w:rPr>
          <w:rFonts w:ascii="Times New Roman" w:hAnsi="Times New Roman" w:cs="Times New Roman"/>
          <w:sz w:val="24"/>
          <w:szCs w:val="24"/>
        </w:rPr>
      </w:pPr>
    </w:p>
    <w:p w14:paraId="4AB8BCF1" w14:textId="6E605752" w:rsidR="0046541C" w:rsidRPr="000F37FD" w:rsidRDefault="0046541C" w:rsidP="000F37FD">
      <w:pPr>
        <w:pStyle w:val="Loendilik"/>
        <w:numPr>
          <w:ilvl w:val="0"/>
          <w:numId w:val="7"/>
        </w:numPr>
        <w:ind w:left="426" w:hanging="426"/>
        <w:rPr>
          <w:rFonts w:ascii="Times New Roman" w:hAnsi="Times New Roman" w:cs="Times New Roman"/>
          <w:bCs/>
          <w:sz w:val="24"/>
          <w:szCs w:val="24"/>
        </w:rPr>
      </w:pPr>
      <w:r w:rsidRPr="000F37FD">
        <w:rPr>
          <w:rFonts w:ascii="Times New Roman" w:hAnsi="Times New Roman" w:cs="Times New Roman"/>
          <w:sz w:val="24"/>
          <w:szCs w:val="24"/>
        </w:rPr>
        <w:t xml:space="preserve">Keskkonnakaitse meetmed </w:t>
      </w:r>
    </w:p>
    <w:p w14:paraId="2C3539CD" w14:textId="77777777" w:rsidR="0046541C" w:rsidRPr="0046541C" w:rsidRDefault="0046541C" w:rsidP="0046541C">
      <w:pPr>
        <w:spacing w:after="0"/>
        <w:rPr>
          <w:rFonts w:ascii="Times New Roman" w:hAnsi="Times New Roman" w:cs="Times New Roman"/>
          <w:sz w:val="24"/>
          <w:szCs w:val="24"/>
        </w:rPr>
      </w:pPr>
    </w:p>
    <w:p w14:paraId="2A895FA7" w14:textId="61FC8A69" w:rsidR="0046541C" w:rsidRPr="0046541C" w:rsidRDefault="0046541C" w:rsidP="0046541C">
      <w:pPr>
        <w:spacing w:after="0"/>
        <w:rPr>
          <w:rFonts w:ascii="Times New Roman" w:hAnsi="Times New Roman" w:cs="Times New Roman"/>
          <w:sz w:val="24"/>
          <w:szCs w:val="24"/>
        </w:rPr>
      </w:pPr>
      <w:r w:rsidRPr="0046541C">
        <w:rPr>
          <w:rFonts w:ascii="Times New Roman" w:hAnsi="Times New Roman" w:cs="Times New Roman"/>
          <w:sz w:val="24"/>
          <w:szCs w:val="24"/>
        </w:rPr>
        <w:t xml:space="preserve">Ohtlike ehitusjäätmete tekkimist ei ole ette näha. </w:t>
      </w:r>
      <w:r w:rsidR="000F37FD">
        <w:rPr>
          <w:rFonts w:ascii="Times New Roman" w:hAnsi="Times New Roman" w:cs="Times New Roman"/>
          <w:sz w:val="24"/>
          <w:szCs w:val="24"/>
        </w:rPr>
        <w:t>Rekonstrueerimist</w:t>
      </w:r>
      <w:r w:rsidR="00E611B4">
        <w:rPr>
          <w:rFonts w:ascii="Times New Roman" w:hAnsi="Times New Roman" w:cs="Times New Roman"/>
          <w:sz w:val="24"/>
          <w:szCs w:val="24"/>
        </w:rPr>
        <w:t>ööde</w:t>
      </w:r>
      <w:r w:rsidRPr="0046541C">
        <w:rPr>
          <w:rFonts w:ascii="Times New Roman" w:hAnsi="Times New Roman" w:cs="Times New Roman"/>
          <w:sz w:val="24"/>
          <w:szCs w:val="24"/>
        </w:rPr>
        <w:t xml:space="preserve"> käigus võimalike tekkivate ehitusjäätmete käitlemine on Töövõtja kohustus. Jäätmete käitlemisel tuleb lähtuda </w:t>
      </w:r>
      <w:r w:rsidR="00E611B4">
        <w:rPr>
          <w:rFonts w:ascii="Times New Roman" w:hAnsi="Times New Roman" w:cs="Times New Roman"/>
          <w:sz w:val="24"/>
          <w:szCs w:val="24"/>
        </w:rPr>
        <w:t>Elva valla</w:t>
      </w:r>
      <w:r w:rsidRPr="0046541C">
        <w:rPr>
          <w:rFonts w:ascii="Times New Roman" w:hAnsi="Times New Roman" w:cs="Times New Roman"/>
          <w:sz w:val="24"/>
          <w:szCs w:val="24"/>
        </w:rPr>
        <w:t xml:space="preserve"> jäätmehoolduseeskirjast</w:t>
      </w:r>
      <w:r w:rsidR="00E611B4">
        <w:rPr>
          <w:rFonts w:ascii="Times New Roman" w:hAnsi="Times New Roman" w:cs="Times New Roman"/>
          <w:sz w:val="24"/>
          <w:szCs w:val="24"/>
        </w:rPr>
        <w:t>.</w:t>
      </w:r>
      <w:r w:rsidR="004306BA">
        <w:rPr>
          <w:rFonts w:ascii="Times New Roman" w:hAnsi="Times New Roman" w:cs="Times New Roman"/>
          <w:sz w:val="24"/>
          <w:szCs w:val="24"/>
        </w:rPr>
        <w:t xml:space="preserve"> </w:t>
      </w:r>
      <w:r w:rsidRPr="0046541C">
        <w:rPr>
          <w:rFonts w:ascii="Times New Roman" w:hAnsi="Times New Roman" w:cs="Times New Roman"/>
          <w:sz w:val="24"/>
          <w:szCs w:val="24"/>
        </w:rPr>
        <w:t>Pakkuja vastutab ujuvkaide transpordi ja paigaldamise ajal ohutu ja sujuva teostamise eest, sh korraldab töötsooni märgistamise</w:t>
      </w:r>
      <w:r w:rsidR="000827B5">
        <w:rPr>
          <w:rFonts w:ascii="Times New Roman" w:hAnsi="Times New Roman" w:cs="Times New Roman"/>
          <w:sz w:val="24"/>
          <w:szCs w:val="24"/>
        </w:rPr>
        <w:t>, vajadusel piiramise ja objekti korrastamise</w:t>
      </w:r>
      <w:r w:rsidRPr="0046541C">
        <w:rPr>
          <w:rFonts w:ascii="Times New Roman" w:hAnsi="Times New Roman" w:cs="Times New Roman"/>
          <w:sz w:val="24"/>
          <w:szCs w:val="24"/>
        </w:rPr>
        <w:t>.</w:t>
      </w:r>
    </w:p>
    <w:p w14:paraId="73275A10" w14:textId="77777777" w:rsidR="0046541C" w:rsidRDefault="0046541C" w:rsidP="0046541C">
      <w:pPr>
        <w:spacing w:after="0"/>
        <w:rPr>
          <w:rFonts w:ascii="Times New Roman" w:hAnsi="Times New Roman" w:cs="Times New Roman"/>
          <w:sz w:val="24"/>
          <w:szCs w:val="24"/>
        </w:rPr>
      </w:pPr>
    </w:p>
    <w:p w14:paraId="169B2893" w14:textId="3CB32C78" w:rsidR="009D7054" w:rsidRPr="009D7054" w:rsidRDefault="009D7054" w:rsidP="009D7054">
      <w:pPr>
        <w:pStyle w:val="Loendilik"/>
        <w:numPr>
          <w:ilvl w:val="0"/>
          <w:numId w:val="7"/>
        </w:numPr>
        <w:spacing w:after="0"/>
        <w:ind w:left="567" w:hanging="567"/>
        <w:rPr>
          <w:rFonts w:ascii="Times New Roman" w:hAnsi="Times New Roman" w:cs="Times New Roman"/>
          <w:sz w:val="24"/>
          <w:szCs w:val="24"/>
        </w:rPr>
      </w:pPr>
      <w:r w:rsidRPr="009D7054">
        <w:rPr>
          <w:rFonts w:ascii="Times New Roman" w:hAnsi="Times New Roman" w:cs="Times New Roman"/>
          <w:sz w:val="24"/>
          <w:szCs w:val="24"/>
        </w:rPr>
        <w:t>Tööde tähtajad</w:t>
      </w:r>
    </w:p>
    <w:p w14:paraId="400FAA8E" w14:textId="3B38F401" w:rsidR="009D7054" w:rsidRPr="0046541C" w:rsidRDefault="009D7054" w:rsidP="009D7054">
      <w:pPr>
        <w:spacing w:after="0"/>
        <w:rPr>
          <w:rFonts w:ascii="Times New Roman" w:hAnsi="Times New Roman" w:cs="Times New Roman"/>
          <w:sz w:val="24"/>
          <w:szCs w:val="24"/>
        </w:rPr>
      </w:pPr>
      <w:r w:rsidRPr="009D7054">
        <w:rPr>
          <w:rFonts w:ascii="Times New Roman" w:hAnsi="Times New Roman" w:cs="Times New Roman"/>
          <w:sz w:val="24"/>
          <w:szCs w:val="24"/>
        </w:rPr>
        <w:t xml:space="preserve">Objekti valmimise tähtaeg on hiljemalt </w:t>
      </w:r>
      <w:r w:rsidRPr="00A127BF">
        <w:rPr>
          <w:rFonts w:ascii="Times New Roman" w:hAnsi="Times New Roman" w:cs="Times New Roman"/>
          <w:b/>
          <w:bCs/>
          <w:sz w:val="24"/>
          <w:szCs w:val="24"/>
        </w:rPr>
        <w:t>1. detsember 202</w:t>
      </w:r>
      <w:r w:rsidR="00EF610B" w:rsidRPr="00A127BF">
        <w:rPr>
          <w:rFonts w:ascii="Times New Roman" w:hAnsi="Times New Roman" w:cs="Times New Roman"/>
          <w:b/>
          <w:bCs/>
          <w:sz w:val="24"/>
          <w:szCs w:val="24"/>
        </w:rPr>
        <w:t>6</w:t>
      </w:r>
      <w:r w:rsidRPr="00A127BF">
        <w:rPr>
          <w:rFonts w:ascii="Times New Roman" w:hAnsi="Times New Roman" w:cs="Times New Roman"/>
          <w:b/>
          <w:bCs/>
          <w:sz w:val="24"/>
          <w:szCs w:val="24"/>
        </w:rPr>
        <w:t>.</w:t>
      </w:r>
    </w:p>
    <w:sectPr w:rsidR="009D7054" w:rsidRPr="004654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5430" w14:textId="77777777" w:rsidR="00B53780" w:rsidRDefault="00B53780" w:rsidP="00AD2499">
      <w:pPr>
        <w:spacing w:after="0" w:line="240" w:lineRule="auto"/>
      </w:pPr>
      <w:r>
        <w:separator/>
      </w:r>
    </w:p>
  </w:endnote>
  <w:endnote w:type="continuationSeparator" w:id="0">
    <w:p w14:paraId="370A2827" w14:textId="77777777" w:rsidR="00B53780" w:rsidRDefault="00B53780" w:rsidP="00AD2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4579" w14:textId="77777777" w:rsidR="00B53780" w:rsidRDefault="00B53780" w:rsidP="00AD2499">
      <w:pPr>
        <w:spacing w:after="0" w:line="240" w:lineRule="auto"/>
      </w:pPr>
      <w:r>
        <w:separator/>
      </w:r>
    </w:p>
  </w:footnote>
  <w:footnote w:type="continuationSeparator" w:id="0">
    <w:p w14:paraId="55A2393E" w14:textId="77777777" w:rsidR="00B53780" w:rsidRDefault="00B53780" w:rsidP="00AD24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8E1"/>
    <w:multiLevelType w:val="hybridMultilevel"/>
    <w:tmpl w:val="C1A45298"/>
    <w:lvl w:ilvl="0" w:tplc="04250001">
      <w:start w:val="1"/>
      <w:numFmt w:val="bullet"/>
      <w:lvlText w:val=""/>
      <w:lvlJc w:val="left"/>
      <w:pPr>
        <w:ind w:left="1060" w:hanging="360"/>
      </w:pPr>
      <w:rPr>
        <w:rFonts w:ascii="Symbol" w:hAnsi="Symbol" w:hint="default"/>
      </w:rPr>
    </w:lvl>
    <w:lvl w:ilvl="1" w:tplc="04250003" w:tentative="1">
      <w:start w:val="1"/>
      <w:numFmt w:val="bullet"/>
      <w:lvlText w:val="o"/>
      <w:lvlJc w:val="left"/>
      <w:pPr>
        <w:ind w:left="1780" w:hanging="360"/>
      </w:pPr>
      <w:rPr>
        <w:rFonts w:ascii="Courier New" w:hAnsi="Courier New" w:cs="Courier New" w:hint="default"/>
      </w:rPr>
    </w:lvl>
    <w:lvl w:ilvl="2" w:tplc="04250005" w:tentative="1">
      <w:start w:val="1"/>
      <w:numFmt w:val="bullet"/>
      <w:lvlText w:val=""/>
      <w:lvlJc w:val="left"/>
      <w:pPr>
        <w:ind w:left="2500" w:hanging="360"/>
      </w:pPr>
      <w:rPr>
        <w:rFonts w:ascii="Wingdings" w:hAnsi="Wingdings" w:hint="default"/>
      </w:rPr>
    </w:lvl>
    <w:lvl w:ilvl="3" w:tplc="04250001" w:tentative="1">
      <w:start w:val="1"/>
      <w:numFmt w:val="bullet"/>
      <w:lvlText w:val=""/>
      <w:lvlJc w:val="left"/>
      <w:pPr>
        <w:ind w:left="3220" w:hanging="360"/>
      </w:pPr>
      <w:rPr>
        <w:rFonts w:ascii="Symbol" w:hAnsi="Symbol" w:hint="default"/>
      </w:rPr>
    </w:lvl>
    <w:lvl w:ilvl="4" w:tplc="04250003" w:tentative="1">
      <w:start w:val="1"/>
      <w:numFmt w:val="bullet"/>
      <w:lvlText w:val="o"/>
      <w:lvlJc w:val="left"/>
      <w:pPr>
        <w:ind w:left="3940" w:hanging="360"/>
      </w:pPr>
      <w:rPr>
        <w:rFonts w:ascii="Courier New" w:hAnsi="Courier New" w:cs="Courier New" w:hint="default"/>
      </w:rPr>
    </w:lvl>
    <w:lvl w:ilvl="5" w:tplc="04250005" w:tentative="1">
      <w:start w:val="1"/>
      <w:numFmt w:val="bullet"/>
      <w:lvlText w:val=""/>
      <w:lvlJc w:val="left"/>
      <w:pPr>
        <w:ind w:left="4660" w:hanging="360"/>
      </w:pPr>
      <w:rPr>
        <w:rFonts w:ascii="Wingdings" w:hAnsi="Wingdings" w:hint="default"/>
      </w:rPr>
    </w:lvl>
    <w:lvl w:ilvl="6" w:tplc="04250001" w:tentative="1">
      <w:start w:val="1"/>
      <w:numFmt w:val="bullet"/>
      <w:lvlText w:val=""/>
      <w:lvlJc w:val="left"/>
      <w:pPr>
        <w:ind w:left="5380" w:hanging="360"/>
      </w:pPr>
      <w:rPr>
        <w:rFonts w:ascii="Symbol" w:hAnsi="Symbol" w:hint="default"/>
      </w:rPr>
    </w:lvl>
    <w:lvl w:ilvl="7" w:tplc="04250003" w:tentative="1">
      <w:start w:val="1"/>
      <w:numFmt w:val="bullet"/>
      <w:lvlText w:val="o"/>
      <w:lvlJc w:val="left"/>
      <w:pPr>
        <w:ind w:left="6100" w:hanging="360"/>
      </w:pPr>
      <w:rPr>
        <w:rFonts w:ascii="Courier New" w:hAnsi="Courier New" w:cs="Courier New" w:hint="default"/>
      </w:rPr>
    </w:lvl>
    <w:lvl w:ilvl="8" w:tplc="04250005" w:tentative="1">
      <w:start w:val="1"/>
      <w:numFmt w:val="bullet"/>
      <w:lvlText w:val=""/>
      <w:lvlJc w:val="left"/>
      <w:pPr>
        <w:ind w:left="6820" w:hanging="360"/>
      </w:pPr>
      <w:rPr>
        <w:rFonts w:ascii="Wingdings" w:hAnsi="Wingdings" w:hint="default"/>
      </w:rPr>
    </w:lvl>
  </w:abstractNum>
  <w:abstractNum w:abstractNumId="1" w15:restartNumberingAfterBreak="0">
    <w:nsid w:val="01B22AF0"/>
    <w:multiLevelType w:val="hybridMultilevel"/>
    <w:tmpl w:val="7FE6144A"/>
    <w:lvl w:ilvl="0" w:tplc="9B300D0A">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AB621E6"/>
    <w:multiLevelType w:val="hybridMultilevel"/>
    <w:tmpl w:val="343E9362"/>
    <w:lvl w:ilvl="0" w:tplc="04250001">
      <w:start w:val="1"/>
      <w:numFmt w:val="bullet"/>
      <w:lvlText w:val=""/>
      <w:lvlJc w:val="left"/>
      <w:pPr>
        <w:ind w:left="1800" w:hanging="360"/>
      </w:pPr>
      <w:rPr>
        <w:rFonts w:ascii="Symbol" w:hAnsi="Symbol" w:hint="default"/>
      </w:rPr>
    </w:lvl>
    <w:lvl w:ilvl="1" w:tplc="04250003" w:tentative="1">
      <w:start w:val="1"/>
      <w:numFmt w:val="bullet"/>
      <w:lvlText w:val="o"/>
      <w:lvlJc w:val="left"/>
      <w:pPr>
        <w:ind w:left="2520" w:hanging="360"/>
      </w:pPr>
      <w:rPr>
        <w:rFonts w:ascii="Courier New" w:hAnsi="Courier New" w:cs="Courier New" w:hint="default"/>
      </w:rPr>
    </w:lvl>
    <w:lvl w:ilvl="2" w:tplc="04250005" w:tentative="1">
      <w:start w:val="1"/>
      <w:numFmt w:val="bullet"/>
      <w:lvlText w:val=""/>
      <w:lvlJc w:val="left"/>
      <w:pPr>
        <w:ind w:left="3240" w:hanging="360"/>
      </w:pPr>
      <w:rPr>
        <w:rFonts w:ascii="Wingdings" w:hAnsi="Wingdings" w:hint="default"/>
      </w:rPr>
    </w:lvl>
    <w:lvl w:ilvl="3" w:tplc="04250001" w:tentative="1">
      <w:start w:val="1"/>
      <w:numFmt w:val="bullet"/>
      <w:lvlText w:val=""/>
      <w:lvlJc w:val="left"/>
      <w:pPr>
        <w:ind w:left="3960" w:hanging="360"/>
      </w:pPr>
      <w:rPr>
        <w:rFonts w:ascii="Symbol" w:hAnsi="Symbol" w:hint="default"/>
      </w:rPr>
    </w:lvl>
    <w:lvl w:ilvl="4" w:tplc="04250003" w:tentative="1">
      <w:start w:val="1"/>
      <w:numFmt w:val="bullet"/>
      <w:lvlText w:val="o"/>
      <w:lvlJc w:val="left"/>
      <w:pPr>
        <w:ind w:left="4680" w:hanging="360"/>
      </w:pPr>
      <w:rPr>
        <w:rFonts w:ascii="Courier New" w:hAnsi="Courier New" w:cs="Courier New" w:hint="default"/>
      </w:rPr>
    </w:lvl>
    <w:lvl w:ilvl="5" w:tplc="04250005" w:tentative="1">
      <w:start w:val="1"/>
      <w:numFmt w:val="bullet"/>
      <w:lvlText w:val=""/>
      <w:lvlJc w:val="left"/>
      <w:pPr>
        <w:ind w:left="5400" w:hanging="360"/>
      </w:pPr>
      <w:rPr>
        <w:rFonts w:ascii="Wingdings" w:hAnsi="Wingdings" w:hint="default"/>
      </w:rPr>
    </w:lvl>
    <w:lvl w:ilvl="6" w:tplc="04250001" w:tentative="1">
      <w:start w:val="1"/>
      <w:numFmt w:val="bullet"/>
      <w:lvlText w:val=""/>
      <w:lvlJc w:val="left"/>
      <w:pPr>
        <w:ind w:left="6120" w:hanging="360"/>
      </w:pPr>
      <w:rPr>
        <w:rFonts w:ascii="Symbol" w:hAnsi="Symbol" w:hint="default"/>
      </w:rPr>
    </w:lvl>
    <w:lvl w:ilvl="7" w:tplc="04250003" w:tentative="1">
      <w:start w:val="1"/>
      <w:numFmt w:val="bullet"/>
      <w:lvlText w:val="o"/>
      <w:lvlJc w:val="left"/>
      <w:pPr>
        <w:ind w:left="6840" w:hanging="360"/>
      </w:pPr>
      <w:rPr>
        <w:rFonts w:ascii="Courier New" w:hAnsi="Courier New" w:cs="Courier New" w:hint="default"/>
      </w:rPr>
    </w:lvl>
    <w:lvl w:ilvl="8" w:tplc="04250005" w:tentative="1">
      <w:start w:val="1"/>
      <w:numFmt w:val="bullet"/>
      <w:lvlText w:val=""/>
      <w:lvlJc w:val="left"/>
      <w:pPr>
        <w:ind w:left="7560" w:hanging="360"/>
      </w:pPr>
      <w:rPr>
        <w:rFonts w:ascii="Wingdings" w:hAnsi="Wingdings" w:hint="default"/>
      </w:rPr>
    </w:lvl>
  </w:abstractNum>
  <w:abstractNum w:abstractNumId="3" w15:restartNumberingAfterBreak="0">
    <w:nsid w:val="0B836096"/>
    <w:multiLevelType w:val="hybridMultilevel"/>
    <w:tmpl w:val="2EBC48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CFA0F5D"/>
    <w:multiLevelType w:val="hybridMultilevel"/>
    <w:tmpl w:val="347257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6E56398"/>
    <w:multiLevelType w:val="hybridMultilevel"/>
    <w:tmpl w:val="577A736C"/>
    <w:lvl w:ilvl="0" w:tplc="7AC671C6">
      <w:start w:val="1"/>
      <w:numFmt w:val="decimal"/>
      <w:lvlText w:val="%1."/>
      <w:lvlJc w:val="left"/>
      <w:pPr>
        <w:ind w:left="1065" w:hanging="705"/>
      </w:pPr>
      <w:rPr>
        <w:rFonts w:hint="default"/>
      </w:rPr>
    </w:lvl>
    <w:lvl w:ilvl="1" w:tplc="5BEE3886">
      <w:start w:val="6"/>
      <w:numFmt w:val="bullet"/>
      <w:lvlText w:val="-"/>
      <w:lvlJc w:val="left"/>
      <w:pPr>
        <w:ind w:left="1455" w:hanging="375"/>
      </w:pPr>
      <w:rPr>
        <w:rFonts w:ascii="Times New Roman" w:eastAsiaTheme="minorHAnsi" w:hAnsi="Times New Roman" w:cs="Times New Roman"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C183F1C"/>
    <w:multiLevelType w:val="hybridMultilevel"/>
    <w:tmpl w:val="BAE09A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5D1587A"/>
    <w:multiLevelType w:val="hybridMultilevel"/>
    <w:tmpl w:val="23FC033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5C4877E7"/>
    <w:multiLevelType w:val="hybridMultilevel"/>
    <w:tmpl w:val="5408245E"/>
    <w:lvl w:ilvl="0" w:tplc="04250001">
      <w:start w:val="1"/>
      <w:numFmt w:val="bullet"/>
      <w:lvlText w:val=""/>
      <w:lvlJc w:val="left"/>
      <w:pPr>
        <w:ind w:left="1582" w:hanging="360"/>
      </w:pPr>
      <w:rPr>
        <w:rFonts w:ascii="Symbol" w:hAnsi="Symbol" w:hint="default"/>
      </w:rPr>
    </w:lvl>
    <w:lvl w:ilvl="1" w:tplc="04250003" w:tentative="1">
      <w:start w:val="1"/>
      <w:numFmt w:val="bullet"/>
      <w:lvlText w:val="o"/>
      <w:lvlJc w:val="left"/>
      <w:pPr>
        <w:ind w:left="2302" w:hanging="360"/>
      </w:pPr>
      <w:rPr>
        <w:rFonts w:ascii="Courier New" w:hAnsi="Courier New" w:cs="Courier New" w:hint="default"/>
      </w:rPr>
    </w:lvl>
    <w:lvl w:ilvl="2" w:tplc="04250005" w:tentative="1">
      <w:start w:val="1"/>
      <w:numFmt w:val="bullet"/>
      <w:lvlText w:val=""/>
      <w:lvlJc w:val="left"/>
      <w:pPr>
        <w:ind w:left="3022" w:hanging="360"/>
      </w:pPr>
      <w:rPr>
        <w:rFonts w:ascii="Wingdings" w:hAnsi="Wingdings" w:hint="default"/>
      </w:rPr>
    </w:lvl>
    <w:lvl w:ilvl="3" w:tplc="04250001" w:tentative="1">
      <w:start w:val="1"/>
      <w:numFmt w:val="bullet"/>
      <w:lvlText w:val=""/>
      <w:lvlJc w:val="left"/>
      <w:pPr>
        <w:ind w:left="3742" w:hanging="360"/>
      </w:pPr>
      <w:rPr>
        <w:rFonts w:ascii="Symbol" w:hAnsi="Symbol" w:hint="default"/>
      </w:rPr>
    </w:lvl>
    <w:lvl w:ilvl="4" w:tplc="04250003" w:tentative="1">
      <w:start w:val="1"/>
      <w:numFmt w:val="bullet"/>
      <w:lvlText w:val="o"/>
      <w:lvlJc w:val="left"/>
      <w:pPr>
        <w:ind w:left="4462" w:hanging="360"/>
      </w:pPr>
      <w:rPr>
        <w:rFonts w:ascii="Courier New" w:hAnsi="Courier New" w:cs="Courier New" w:hint="default"/>
      </w:rPr>
    </w:lvl>
    <w:lvl w:ilvl="5" w:tplc="04250005" w:tentative="1">
      <w:start w:val="1"/>
      <w:numFmt w:val="bullet"/>
      <w:lvlText w:val=""/>
      <w:lvlJc w:val="left"/>
      <w:pPr>
        <w:ind w:left="5182" w:hanging="360"/>
      </w:pPr>
      <w:rPr>
        <w:rFonts w:ascii="Wingdings" w:hAnsi="Wingdings" w:hint="default"/>
      </w:rPr>
    </w:lvl>
    <w:lvl w:ilvl="6" w:tplc="04250001" w:tentative="1">
      <w:start w:val="1"/>
      <w:numFmt w:val="bullet"/>
      <w:lvlText w:val=""/>
      <w:lvlJc w:val="left"/>
      <w:pPr>
        <w:ind w:left="5902" w:hanging="360"/>
      </w:pPr>
      <w:rPr>
        <w:rFonts w:ascii="Symbol" w:hAnsi="Symbol" w:hint="default"/>
      </w:rPr>
    </w:lvl>
    <w:lvl w:ilvl="7" w:tplc="04250003" w:tentative="1">
      <w:start w:val="1"/>
      <w:numFmt w:val="bullet"/>
      <w:lvlText w:val="o"/>
      <w:lvlJc w:val="left"/>
      <w:pPr>
        <w:ind w:left="6622" w:hanging="360"/>
      </w:pPr>
      <w:rPr>
        <w:rFonts w:ascii="Courier New" w:hAnsi="Courier New" w:cs="Courier New" w:hint="default"/>
      </w:rPr>
    </w:lvl>
    <w:lvl w:ilvl="8" w:tplc="04250005" w:tentative="1">
      <w:start w:val="1"/>
      <w:numFmt w:val="bullet"/>
      <w:lvlText w:val=""/>
      <w:lvlJc w:val="left"/>
      <w:pPr>
        <w:ind w:left="7342" w:hanging="360"/>
      </w:pPr>
      <w:rPr>
        <w:rFonts w:ascii="Wingdings" w:hAnsi="Wingdings" w:hint="default"/>
      </w:rPr>
    </w:lvl>
  </w:abstractNum>
  <w:abstractNum w:abstractNumId="9" w15:restartNumberingAfterBreak="0">
    <w:nsid w:val="5FCF4711"/>
    <w:multiLevelType w:val="hybridMultilevel"/>
    <w:tmpl w:val="50880026"/>
    <w:lvl w:ilvl="0" w:tplc="04250001">
      <w:start w:val="1"/>
      <w:numFmt w:val="bullet"/>
      <w:lvlText w:val=""/>
      <w:lvlJc w:val="left"/>
      <w:pPr>
        <w:ind w:left="1060" w:hanging="360"/>
      </w:pPr>
      <w:rPr>
        <w:rFonts w:ascii="Symbol" w:hAnsi="Symbol" w:hint="default"/>
      </w:rPr>
    </w:lvl>
    <w:lvl w:ilvl="1" w:tplc="04250003" w:tentative="1">
      <w:start w:val="1"/>
      <w:numFmt w:val="bullet"/>
      <w:lvlText w:val="o"/>
      <w:lvlJc w:val="left"/>
      <w:pPr>
        <w:ind w:left="1780" w:hanging="360"/>
      </w:pPr>
      <w:rPr>
        <w:rFonts w:ascii="Courier New" w:hAnsi="Courier New" w:cs="Courier New" w:hint="default"/>
      </w:rPr>
    </w:lvl>
    <w:lvl w:ilvl="2" w:tplc="04250005" w:tentative="1">
      <w:start w:val="1"/>
      <w:numFmt w:val="bullet"/>
      <w:lvlText w:val=""/>
      <w:lvlJc w:val="left"/>
      <w:pPr>
        <w:ind w:left="2500" w:hanging="360"/>
      </w:pPr>
      <w:rPr>
        <w:rFonts w:ascii="Wingdings" w:hAnsi="Wingdings" w:hint="default"/>
      </w:rPr>
    </w:lvl>
    <w:lvl w:ilvl="3" w:tplc="04250001" w:tentative="1">
      <w:start w:val="1"/>
      <w:numFmt w:val="bullet"/>
      <w:lvlText w:val=""/>
      <w:lvlJc w:val="left"/>
      <w:pPr>
        <w:ind w:left="3220" w:hanging="360"/>
      </w:pPr>
      <w:rPr>
        <w:rFonts w:ascii="Symbol" w:hAnsi="Symbol" w:hint="default"/>
      </w:rPr>
    </w:lvl>
    <w:lvl w:ilvl="4" w:tplc="04250003" w:tentative="1">
      <w:start w:val="1"/>
      <w:numFmt w:val="bullet"/>
      <w:lvlText w:val="o"/>
      <w:lvlJc w:val="left"/>
      <w:pPr>
        <w:ind w:left="3940" w:hanging="360"/>
      </w:pPr>
      <w:rPr>
        <w:rFonts w:ascii="Courier New" w:hAnsi="Courier New" w:cs="Courier New" w:hint="default"/>
      </w:rPr>
    </w:lvl>
    <w:lvl w:ilvl="5" w:tplc="04250005" w:tentative="1">
      <w:start w:val="1"/>
      <w:numFmt w:val="bullet"/>
      <w:lvlText w:val=""/>
      <w:lvlJc w:val="left"/>
      <w:pPr>
        <w:ind w:left="4660" w:hanging="360"/>
      </w:pPr>
      <w:rPr>
        <w:rFonts w:ascii="Wingdings" w:hAnsi="Wingdings" w:hint="default"/>
      </w:rPr>
    </w:lvl>
    <w:lvl w:ilvl="6" w:tplc="04250001" w:tentative="1">
      <w:start w:val="1"/>
      <w:numFmt w:val="bullet"/>
      <w:lvlText w:val=""/>
      <w:lvlJc w:val="left"/>
      <w:pPr>
        <w:ind w:left="5380" w:hanging="360"/>
      </w:pPr>
      <w:rPr>
        <w:rFonts w:ascii="Symbol" w:hAnsi="Symbol" w:hint="default"/>
      </w:rPr>
    </w:lvl>
    <w:lvl w:ilvl="7" w:tplc="04250003" w:tentative="1">
      <w:start w:val="1"/>
      <w:numFmt w:val="bullet"/>
      <w:lvlText w:val="o"/>
      <w:lvlJc w:val="left"/>
      <w:pPr>
        <w:ind w:left="6100" w:hanging="360"/>
      </w:pPr>
      <w:rPr>
        <w:rFonts w:ascii="Courier New" w:hAnsi="Courier New" w:cs="Courier New" w:hint="default"/>
      </w:rPr>
    </w:lvl>
    <w:lvl w:ilvl="8" w:tplc="04250005" w:tentative="1">
      <w:start w:val="1"/>
      <w:numFmt w:val="bullet"/>
      <w:lvlText w:val=""/>
      <w:lvlJc w:val="left"/>
      <w:pPr>
        <w:ind w:left="6820" w:hanging="360"/>
      </w:pPr>
      <w:rPr>
        <w:rFonts w:ascii="Wingdings" w:hAnsi="Wingdings" w:hint="default"/>
      </w:rPr>
    </w:lvl>
  </w:abstractNum>
  <w:abstractNum w:abstractNumId="10" w15:restartNumberingAfterBreak="0">
    <w:nsid w:val="72DD4F5A"/>
    <w:multiLevelType w:val="hybridMultilevel"/>
    <w:tmpl w:val="FDA07A08"/>
    <w:lvl w:ilvl="0" w:tplc="04250001">
      <w:start w:val="1"/>
      <w:numFmt w:val="bullet"/>
      <w:lvlText w:val=""/>
      <w:lvlJc w:val="left"/>
      <w:pPr>
        <w:ind w:left="644" w:hanging="360"/>
      </w:pPr>
      <w:rPr>
        <w:rFonts w:ascii="Symbol" w:hAnsi="Symbol" w:hint="default"/>
      </w:rPr>
    </w:lvl>
    <w:lvl w:ilvl="1" w:tplc="0C1832FC">
      <w:start w:val="6"/>
      <w:numFmt w:val="bullet"/>
      <w:lvlText w:val="•"/>
      <w:lvlJc w:val="left"/>
      <w:pPr>
        <w:ind w:left="1567" w:hanging="705"/>
      </w:pPr>
      <w:rPr>
        <w:rFonts w:ascii="Times New Roman" w:eastAsiaTheme="minorHAnsi" w:hAnsi="Times New Roman" w:cs="Times New Roman" w:hint="default"/>
      </w:rPr>
    </w:lvl>
    <w:lvl w:ilvl="2" w:tplc="04250005" w:tentative="1">
      <w:start w:val="1"/>
      <w:numFmt w:val="bullet"/>
      <w:lvlText w:val=""/>
      <w:lvlJc w:val="left"/>
      <w:pPr>
        <w:ind w:left="1942" w:hanging="360"/>
      </w:pPr>
      <w:rPr>
        <w:rFonts w:ascii="Wingdings" w:hAnsi="Wingdings" w:hint="default"/>
      </w:rPr>
    </w:lvl>
    <w:lvl w:ilvl="3" w:tplc="04250001" w:tentative="1">
      <w:start w:val="1"/>
      <w:numFmt w:val="bullet"/>
      <w:lvlText w:val=""/>
      <w:lvlJc w:val="left"/>
      <w:pPr>
        <w:ind w:left="2662" w:hanging="360"/>
      </w:pPr>
      <w:rPr>
        <w:rFonts w:ascii="Symbol" w:hAnsi="Symbol" w:hint="default"/>
      </w:rPr>
    </w:lvl>
    <w:lvl w:ilvl="4" w:tplc="04250003" w:tentative="1">
      <w:start w:val="1"/>
      <w:numFmt w:val="bullet"/>
      <w:lvlText w:val="o"/>
      <w:lvlJc w:val="left"/>
      <w:pPr>
        <w:ind w:left="3382" w:hanging="360"/>
      </w:pPr>
      <w:rPr>
        <w:rFonts w:ascii="Courier New" w:hAnsi="Courier New" w:cs="Courier New" w:hint="default"/>
      </w:rPr>
    </w:lvl>
    <w:lvl w:ilvl="5" w:tplc="04250005" w:tentative="1">
      <w:start w:val="1"/>
      <w:numFmt w:val="bullet"/>
      <w:lvlText w:val=""/>
      <w:lvlJc w:val="left"/>
      <w:pPr>
        <w:ind w:left="4102" w:hanging="360"/>
      </w:pPr>
      <w:rPr>
        <w:rFonts w:ascii="Wingdings" w:hAnsi="Wingdings" w:hint="default"/>
      </w:rPr>
    </w:lvl>
    <w:lvl w:ilvl="6" w:tplc="04250001" w:tentative="1">
      <w:start w:val="1"/>
      <w:numFmt w:val="bullet"/>
      <w:lvlText w:val=""/>
      <w:lvlJc w:val="left"/>
      <w:pPr>
        <w:ind w:left="4822" w:hanging="360"/>
      </w:pPr>
      <w:rPr>
        <w:rFonts w:ascii="Symbol" w:hAnsi="Symbol" w:hint="default"/>
      </w:rPr>
    </w:lvl>
    <w:lvl w:ilvl="7" w:tplc="04250003" w:tentative="1">
      <w:start w:val="1"/>
      <w:numFmt w:val="bullet"/>
      <w:lvlText w:val="o"/>
      <w:lvlJc w:val="left"/>
      <w:pPr>
        <w:ind w:left="5542" w:hanging="360"/>
      </w:pPr>
      <w:rPr>
        <w:rFonts w:ascii="Courier New" w:hAnsi="Courier New" w:cs="Courier New" w:hint="default"/>
      </w:rPr>
    </w:lvl>
    <w:lvl w:ilvl="8" w:tplc="04250005" w:tentative="1">
      <w:start w:val="1"/>
      <w:numFmt w:val="bullet"/>
      <w:lvlText w:val=""/>
      <w:lvlJc w:val="left"/>
      <w:pPr>
        <w:ind w:left="6262" w:hanging="360"/>
      </w:pPr>
      <w:rPr>
        <w:rFonts w:ascii="Wingdings" w:hAnsi="Wingdings" w:hint="default"/>
      </w:rPr>
    </w:lvl>
  </w:abstractNum>
  <w:abstractNum w:abstractNumId="11" w15:restartNumberingAfterBreak="0">
    <w:nsid w:val="73584813"/>
    <w:multiLevelType w:val="hybridMultilevel"/>
    <w:tmpl w:val="820EC282"/>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 w15:restartNumberingAfterBreak="0">
    <w:nsid w:val="74DB47D5"/>
    <w:multiLevelType w:val="hybridMultilevel"/>
    <w:tmpl w:val="E0D4CE5A"/>
    <w:lvl w:ilvl="0" w:tplc="C8BEC2C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C0634EE"/>
    <w:multiLevelType w:val="hybridMultilevel"/>
    <w:tmpl w:val="1F5677FA"/>
    <w:lvl w:ilvl="0" w:tplc="7AC671C6">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73822733">
    <w:abstractNumId w:val="6"/>
  </w:num>
  <w:num w:numId="2" w16cid:durableId="2108504215">
    <w:abstractNumId w:val="13"/>
  </w:num>
  <w:num w:numId="3" w16cid:durableId="1873301402">
    <w:abstractNumId w:val="7"/>
  </w:num>
  <w:num w:numId="4" w16cid:durableId="1412311716">
    <w:abstractNumId w:val="10"/>
  </w:num>
  <w:num w:numId="5" w16cid:durableId="518394391">
    <w:abstractNumId w:val="12"/>
  </w:num>
  <w:num w:numId="6" w16cid:durableId="1072315148">
    <w:abstractNumId w:val="1"/>
  </w:num>
  <w:num w:numId="7" w16cid:durableId="886450165">
    <w:abstractNumId w:val="5"/>
  </w:num>
  <w:num w:numId="8" w16cid:durableId="1495148605">
    <w:abstractNumId w:val="9"/>
  </w:num>
  <w:num w:numId="9" w16cid:durableId="157161222">
    <w:abstractNumId w:val="11"/>
  </w:num>
  <w:num w:numId="10" w16cid:durableId="279382439">
    <w:abstractNumId w:val="0"/>
  </w:num>
  <w:num w:numId="11" w16cid:durableId="2125415948">
    <w:abstractNumId w:val="2"/>
  </w:num>
  <w:num w:numId="12" w16cid:durableId="1646936448">
    <w:abstractNumId w:val="4"/>
  </w:num>
  <w:num w:numId="13" w16cid:durableId="615870745">
    <w:abstractNumId w:val="3"/>
  </w:num>
  <w:num w:numId="14" w16cid:durableId="1498353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41C"/>
    <w:rsid w:val="000022C9"/>
    <w:rsid w:val="000827B5"/>
    <w:rsid w:val="0009746A"/>
    <w:rsid w:val="000B7033"/>
    <w:rsid w:val="000C72CC"/>
    <w:rsid w:val="000D085E"/>
    <w:rsid w:val="000D478D"/>
    <w:rsid w:val="000F37FD"/>
    <w:rsid w:val="000F5D1F"/>
    <w:rsid w:val="000F616D"/>
    <w:rsid w:val="00163B08"/>
    <w:rsid w:val="001D4698"/>
    <w:rsid w:val="001F34EC"/>
    <w:rsid w:val="00204329"/>
    <w:rsid w:val="00211237"/>
    <w:rsid w:val="00232C9E"/>
    <w:rsid w:val="00283C32"/>
    <w:rsid w:val="00292767"/>
    <w:rsid w:val="00320B76"/>
    <w:rsid w:val="003260CF"/>
    <w:rsid w:val="0034372B"/>
    <w:rsid w:val="00364828"/>
    <w:rsid w:val="00373530"/>
    <w:rsid w:val="003858FC"/>
    <w:rsid w:val="00390A2B"/>
    <w:rsid w:val="003E2781"/>
    <w:rsid w:val="003F709A"/>
    <w:rsid w:val="00412E3B"/>
    <w:rsid w:val="004153C4"/>
    <w:rsid w:val="004306BA"/>
    <w:rsid w:val="00432AE8"/>
    <w:rsid w:val="004545AE"/>
    <w:rsid w:val="00456732"/>
    <w:rsid w:val="0046541C"/>
    <w:rsid w:val="00495158"/>
    <w:rsid w:val="004A0D44"/>
    <w:rsid w:val="004D6A96"/>
    <w:rsid w:val="00501497"/>
    <w:rsid w:val="00512398"/>
    <w:rsid w:val="005155FC"/>
    <w:rsid w:val="00555C27"/>
    <w:rsid w:val="00575385"/>
    <w:rsid w:val="005B1499"/>
    <w:rsid w:val="005B3BCE"/>
    <w:rsid w:val="005E0406"/>
    <w:rsid w:val="00617303"/>
    <w:rsid w:val="006212A7"/>
    <w:rsid w:val="00626399"/>
    <w:rsid w:val="0068406F"/>
    <w:rsid w:val="006B107D"/>
    <w:rsid w:val="006C3BE9"/>
    <w:rsid w:val="006F5BC6"/>
    <w:rsid w:val="007235A0"/>
    <w:rsid w:val="00744FC1"/>
    <w:rsid w:val="007F2B7C"/>
    <w:rsid w:val="00871DED"/>
    <w:rsid w:val="00896F6B"/>
    <w:rsid w:val="008A69B6"/>
    <w:rsid w:val="008B084B"/>
    <w:rsid w:val="008D2B4D"/>
    <w:rsid w:val="00910A06"/>
    <w:rsid w:val="009B453A"/>
    <w:rsid w:val="009C079A"/>
    <w:rsid w:val="009C0BDF"/>
    <w:rsid w:val="009D014D"/>
    <w:rsid w:val="009D500D"/>
    <w:rsid w:val="009D7054"/>
    <w:rsid w:val="00A075B7"/>
    <w:rsid w:val="00A127BF"/>
    <w:rsid w:val="00A1331D"/>
    <w:rsid w:val="00A54770"/>
    <w:rsid w:val="00AD2499"/>
    <w:rsid w:val="00AF0A8F"/>
    <w:rsid w:val="00B53780"/>
    <w:rsid w:val="00BA08BC"/>
    <w:rsid w:val="00BA372C"/>
    <w:rsid w:val="00BA4035"/>
    <w:rsid w:val="00BD6806"/>
    <w:rsid w:val="00C32ED7"/>
    <w:rsid w:val="00C52D4F"/>
    <w:rsid w:val="00C63AAB"/>
    <w:rsid w:val="00C64DD4"/>
    <w:rsid w:val="00CB14B0"/>
    <w:rsid w:val="00CD69C5"/>
    <w:rsid w:val="00D339D1"/>
    <w:rsid w:val="00D451F2"/>
    <w:rsid w:val="00D62D61"/>
    <w:rsid w:val="00D756FE"/>
    <w:rsid w:val="00DA0F4D"/>
    <w:rsid w:val="00DC4C60"/>
    <w:rsid w:val="00E11551"/>
    <w:rsid w:val="00E1260B"/>
    <w:rsid w:val="00E4627D"/>
    <w:rsid w:val="00E55BB9"/>
    <w:rsid w:val="00E611B4"/>
    <w:rsid w:val="00E91913"/>
    <w:rsid w:val="00EF610B"/>
    <w:rsid w:val="00F46AC0"/>
    <w:rsid w:val="00F61451"/>
    <w:rsid w:val="00F853D4"/>
    <w:rsid w:val="00F861B8"/>
    <w:rsid w:val="00F94774"/>
    <w:rsid w:val="00FF50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0BCA"/>
  <w15:chartTrackingRefBased/>
  <w15:docId w15:val="{7F25700D-2053-4CE1-82FC-262B2217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65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65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6541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6541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6541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6541C"/>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6541C"/>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6541C"/>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6541C"/>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6541C"/>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6541C"/>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6541C"/>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6541C"/>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6541C"/>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6541C"/>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6541C"/>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6541C"/>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6541C"/>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65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6541C"/>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6541C"/>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6541C"/>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6541C"/>
    <w:pPr>
      <w:spacing w:before="160"/>
      <w:jc w:val="center"/>
    </w:pPr>
    <w:rPr>
      <w:i/>
      <w:iCs/>
      <w:color w:val="404040" w:themeColor="text1" w:themeTint="BF"/>
    </w:rPr>
  </w:style>
  <w:style w:type="character" w:customStyle="1" w:styleId="TsitaatMrk">
    <w:name w:val="Tsitaat Märk"/>
    <w:basedOn w:val="Liguvaikefont"/>
    <w:link w:val="Tsitaat"/>
    <w:uiPriority w:val="29"/>
    <w:rsid w:val="0046541C"/>
    <w:rPr>
      <w:i/>
      <w:iCs/>
      <w:color w:val="404040" w:themeColor="text1" w:themeTint="BF"/>
    </w:rPr>
  </w:style>
  <w:style w:type="paragraph" w:styleId="Loendilik">
    <w:name w:val="List Paragraph"/>
    <w:basedOn w:val="Normaallaad"/>
    <w:uiPriority w:val="34"/>
    <w:qFormat/>
    <w:rsid w:val="0046541C"/>
    <w:pPr>
      <w:ind w:left="720"/>
      <w:contextualSpacing/>
    </w:pPr>
  </w:style>
  <w:style w:type="character" w:styleId="Selgeltmrgatavrhutus">
    <w:name w:val="Intense Emphasis"/>
    <w:basedOn w:val="Liguvaikefont"/>
    <w:uiPriority w:val="21"/>
    <w:qFormat/>
    <w:rsid w:val="0046541C"/>
    <w:rPr>
      <w:i/>
      <w:iCs/>
      <w:color w:val="0F4761" w:themeColor="accent1" w:themeShade="BF"/>
    </w:rPr>
  </w:style>
  <w:style w:type="paragraph" w:styleId="Selgeltmrgatavtsitaat">
    <w:name w:val="Intense Quote"/>
    <w:basedOn w:val="Normaallaad"/>
    <w:next w:val="Normaallaad"/>
    <w:link w:val="SelgeltmrgatavtsitaatMrk"/>
    <w:uiPriority w:val="30"/>
    <w:qFormat/>
    <w:rsid w:val="00465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6541C"/>
    <w:rPr>
      <w:i/>
      <w:iCs/>
      <w:color w:val="0F4761" w:themeColor="accent1" w:themeShade="BF"/>
    </w:rPr>
  </w:style>
  <w:style w:type="character" w:styleId="Selgeltmrgatavviide">
    <w:name w:val="Intense Reference"/>
    <w:basedOn w:val="Liguvaikefont"/>
    <w:uiPriority w:val="32"/>
    <w:qFormat/>
    <w:rsid w:val="0046541C"/>
    <w:rPr>
      <w:b/>
      <w:bCs/>
      <w:smallCaps/>
      <w:color w:val="0F4761" w:themeColor="accent1" w:themeShade="BF"/>
      <w:spacing w:val="5"/>
    </w:rPr>
  </w:style>
  <w:style w:type="character" w:styleId="Hperlink">
    <w:name w:val="Hyperlink"/>
    <w:basedOn w:val="Liguvaikefont"/>
    <w:uiPriority w:val="99"/>
    <w:unhideWhenUsed/>
    <w:rsid w:val="00512398"/>
    <w:rPr>
      <w:color w:val="467886" w:themeColor="hyperlink"/>
      <w:u w:val="single"/>
    </w:rPr>
  </w:style>
  <w:style w:type="character" w:styleId="Lahendamatamainimine">
    <w:name w:val="Unresolved Mention"/>
    <w:basedOn w:val="Liguvaikefont"/>
    <w:uiPriority w:val="99"/>
    <w:semiHidden/>
    <w:unhideWhenUsed/>
    <w:rsid w:val="00512398"/>
    <w:rPr>
      <w:color w:val="605E5C"/>
      <w:shd w:val="clear" w:color="auto" w:fill="E1DFDD"/>
    </w:rPr>
  </w:style>
  <w:style w:type="paragraph" w:styleId="Pis">
    <w:name w:val="header"/>
    <w:basedOn w:val="Normaallaad"/>
    <w:link w:val="PisMrk"/>
    <w:uiPriority w:val="99"/>
    <w:unhideWhenUsed/>
    <w:rsid w:val="00AD2499"/>
    <w:pPr>
      <w:tabs>
        <w:tab w:val="center" w:pos="4536"/>
        <w:tab w:val="right" w:pos="9072"/>
      </w:tabs>
      <w:spacing w:after="0" w:line="240" w:lineRule="auto"/>
    </w:pPr>
  </w:style>
  <w:style w:type="character" w:customStyle="1" w:styleId="PisMrk">
    <w:name w:val="Päis Märk"/>
    <w:basedOn w:val="Liguvaikefont"/>
    <w:link w:val="Pis"/>
    <w:uiPriority w:val="99"/>
    <w:rsid w:val="00AD2499"/>
  </w:style>
  <w:style w:type="paragraph" w:styleId="Jalus">
    <w:name w:val="footer"/>
    <w:basedOn w:val="Normaallaad"/>
    <w:link w:val="JalusMrk"/>
    <w:uiPriority w:val="99"/>
    <w:unhideWhenUsed/>
    <w:rsid w:val="00AD2499"/>
    <w:pPr>
      <w:tabs>
        <w:tab w:val="center" w:pos="4536"/>
        <w:tab w:val="right" w:pos="9072"/>
      </w:tabs>
      <w:spacing w:after="0" w:line="240" w:lineRule="auto"/>
    </w:pPr>
  </w:style>
  <w:style w:type="character" w:customStyle="1" w:styleId="JalusMrk">
    <w:name w:val="Jalus Märk"/>
    <w:basedOn w:val="Liguvaikefont"/>
    <w:link w:val="Jalus"/>
    <w:uiPriority w:val="99"/>
    <w:rsid w:val="00AD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mitehnika.ee/tooted/ujumisredelid"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iigiteataja.ee/et/akt/115032016004?leiaKehtiv"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1183</Words>
  <Characters>6864</Characters>
  <Application>Microsoft Office Word</Application>
  <DocSecurity>4</DocSecurity>
  <Lines>57</Lines>
  <Paragraphs>16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Hegri Narusk</dc:creator>
  <cp:keywords/>
  <dc:description/>
  <cp:lastModifiedBy>Mari-Liis Soots</cp:lastModifiedBy>
  <cp:revision>2</cp:revision>
  <dcterms:created xsi:type="dcterms:W3CDTF">2026-09-16T14:06:00Z</dcterms:created>
  <dcterms:modified xsi:type="dcterms:W3CDTF">2026-09-16T14:06:00Z</dcterms:modified>
</cp:coreProperties>
</file>